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D8AB" w14:textId="77777777" w:rsidR="00BE6889" w:rsidRPr="00364CF4" w:rsidRDefault="00BE6889" w:rsidP="00BE6889">
      <w:pPr>
        <w:spacing w:line="276" w:lineRule="auto"/>
        <w:rPr>
          <w:rFonts w:ascii="Calibri" w:hAnsi="Calibri" w:cs="Calibri"/>
          <w:sz w:val="22"/>
          <w:szCs w:val="21"/>
        </w:rPr>
      </w:pPr>
      <w:r w:rsidRPr="00364CF4">
        <w:rPr>
          <w:rFonts w:ascii="Calibri" w:hAnsi="Calibri" w:cs="Calibri"/>
          <w:sz w:val="22"/>
          <w:szCs w:val="21"/>
        </w:rPr>
        <w:t>Speaker 1:</w:t>
      </w:r>
      <w:r w:rsidRPr="00364CF4">
        <w:rPr>
          <w:rFonts w:ascii="Calibri" w:hAnsi="Calibri" w:cs="Calibri"/>
          <w:sz w:val="22"/>
          <w:szCs w:val="21"/>
        </w:rPr>
        <w:tab/>
        <w:t>Welcome to the MIT CISR Research Briefing series. The Center for Information Systems Research is based at the Sloan School of Management at MIT. We study digital trans-formation.</w:t>
      </w:r>
    </w:p>
    <w:p w14:paraId="4469994F" w14:textId="35E5F246" w:rsidR="00460A67" w:rsidRPr="00BE6889" w:rsidRDefault="00BE6889" w:rsidP="00BE6889">
      <w:pPr>
        <w:spacing w:line="276" w:lineRule="auto"/>
        <w:rPr>
          <w:sz w:val="22"/>
          <w:szCs w:val="22"/>
        </w:rPr>
      </w:pPr>
      <w:r>
        <w:rPr>
          <w:sz w:val="22"/>
          <w:szCs w:val="22"/>
        </w:rPr>
        <w:t xml:space="preserve">Barb Wixom: </w:t>
      </w:r>
      <w:r>
        <w:rPr>
          <w:sz w:val="22"/>
          <w:szCs w:val="22"/>
        </w:rPr>
        <w:tab/>
      </w:r>
      <w:r w:rsidR="00460A67" w:rsidRPr="00BE6889">
        <w:rPr>
          <w:sz w:val="22"/>
          <w:szCs w:val="22"/>
        </w:rPr>
        <w:t>Hi, I’m Barb Wixom, a principal research scientist with MIT CISR. Today I’m pleased to share with you the May 202</w:t>
      </w:r>
      <w:r w:rsidR="00A74FCC" w:rsidRPr="00BE6889">
        <w:rPr>
          <w:sz w:val="22"/>
          <w:szCs w:val="22"/>
        </w:rPr>
        <w:t>6</w:t>
      </w:r>
      <w:r w:rsidR="00460A67" w:rsidRPr="00BE6889">
        <w:rPr>
          <w:sz w:val="22"/>
          <w:szCs w:val="22"/>
        </w:rPr>
        <w:t xml:space="preserve"> research briefing that I co-authored with Hippolyte Lefebvre, Christine Legner, Nick van der Meulen, and Cynthia Beath—</w:t>
      </w:r>
    </w:p>
    <w:p w14:paraId="4BB8B366" w14:textId="29267BD6" w:rsidR="004F6466" w:rsidRPr="00BE6889" w:rsidRDefault="003F06E6" w:rsidP="00BE6889">
      <w:pPr>
        <w:spacing w:line="276" w:lineRule="auto"/>
        <w:rPr>
          <w:sz w:val="22"/>
          <w:szCs w:val="22"/>
        </w:rPr>
      </w:pPr>
      <w:r w:rsidRPr="00BE6889">
        <w:rPr>
          <w:sz w:val="22"/>
          <w:szCs w:val="22"/>
        </w:rPr>
        <w:t xml:space="preserve">The </w:t>
      </w:r>
      <w:r w:rsidRPr="00BE6889">
        <w:rPr>
          <w:sz w:val="22"/>
          <w:szCs w:val="22"/>
        </w:rPr>
        <w:t xml:space="preserve">Case for </w:t>
      </w:r>
      <w:r w:rsidR="00517162" w:rsidRPr="00BE6889">
        <w:rPr>
          <w:sz w:val="22"/>
          <w:szCs w:val="22"/>
        </w:rPr>
        <w:t>a Semantic Layer</w:t>
      </w:r>
    </w:p>
    <w:p w14:paraId="4E18B658" w14:textId="4D61C6B1" w:rsidR="001E6697" w:rsidRPr="00BE6889" w:rsidRDefault="00384D05" w:rsidP="00BE6889">
      <w:pPr>
        <w:spacing w:line="276" w:lineRule="auto"/>
        <w:rPr>
          <w:sz w:val="22"/>
          <w:szCs w:val="22"/>
        </w:rPr>
      </w:pPr>
      <w:r w:rsidRPr="00BE6889">
        <w:rPr>
          <w:sz w:val="22"/>
          <w:szCs w:val="22"/>
        </w:rPr>
        <w:t>An MIT CISR Data Board member said, “</w:t>
      </w:r>
      <w:r w:rsidR="00B12378" w:rsidRPr="00BE6889">
        <w:rPr>
          <w:sz w:val="22"/>
          <w:szCs w:val="22"/>
        </w:rPr>
        <w:t>Probably the biggest challenge we</w:t>
      </w:r>
      <w:r w:rsidR="00E62C0D" w:rsidRPr="00BE6889">
        <w:rPr>
          <w:sz w:val="22"/>
          <w:szCs w:val="22"/>
        </w:rPr>
        <w:t>’</w:t>
      </w:r>
      <w:r w:rsidR="00B12378" w:rsidRPr="00BE6889">
        <w:rPr>
          <w:sz w:val="22"/>
          <w:szCs w:val="22"/>
        </w:rPr>
        <w:t>ve had is that largely all the GenAI use cases are using unstructured data</w:t>
      </w:r>
      <w:proofErr w:type="gramStart"/>
      <w:r w:rsidR="00E62C0D" w:rsidRPr="00BE6889">
        <w:rPr>
          <w:sz w:val="22"/>
          <w:szCs w:val="22"/>
        </w:rPr>
        <w:t>. . . .</w:t>
      </w:r>
      <w:proofErr w:type="gramEnd"/>
      <w:r w:rsidR="00B12378" w:rsidRPr="00BE6889">
        <w:rPr>
          <w:sz w:val="22"/>
          <w:szCs w:val="22"/>
        </w:rPr>
        <w:t xml:space="preserve"> We</w:t>
      </w:r>
      <w:r w:rsidR="00E62C0D" w:rsidRPr="00BE6889">
        <w:rPr>
          <w:sz w:val="22"/>
          <w:szCs w:val="22"/>
        </w:rPr>
        <w:t>’</w:t>
      </w:r>
      <w:r w:rsidR="00B12378" w:rsidRPr="00BE6889">
        <w:rPr>
          <w:sz w:val="22"/>
          <w:szCs w:val="22"/>
        </w:rPr>
        <w:t xml:space="preserve">re talking SharePoint </w:t>
      </w:r>
      <w:r w:rsidR="00B12378" w:rsidRPr="00BE6889">
        <w:rPr>
          <w:sz w:val="22"/>
          <w:szCs w:val="22"/>
        </w:rPr>
        <w:t xml:space="preserve">data, or mortgage documents. Inventorying them is not an issue, but </w:t>
      </w:r>
      <w:r w:rsidR="00B12378" w:rsidRPr="00BE6889">
        <w:rPr>
          <w:sz w:val="22"/>
          <w:szCs w:val="22"/>
        </w:rPr>
        <w:t>understanding the quality of the information in the document</w:t>
      </w:r>
      <w:r w:rsidR="00E62C0D" w:rsidRPr="00BE6889">
        <w:rPr>
          <w:sz w:val="22"/>
          <w:szCs w:val="22"/>
        </w:rPr>
        <w:t xml:space="preserve"> </w:t>
      </w:r>
      <w:r w:rsidR="00A74FCC" w:rsidRPr="00BE6889">
        <w:rPr>
          <w:sz w:val="22"/>
          <w:szCs w:val="22"/>
        </w:rPr>
        <w:t>[</w:t>
      </w:r>
      <w:r w:rsidR="00E62C0D" w:rsidRPr="00BE6889">
        <w:rPr>
          <w:sz w:val="22"/>
          <w:szCs w:val="22"/>
        </w:rPr>
        <w:t>is</w:t>
      </w:r>
      <w:r w:rsidR="00A74FCC" w:rsidRPr="00BE6889">
        <w:rPr>
          <w:sz w:val="22"/>
          <w:szCs w:val="22"/>
        </w:rPr>
        <w:t>]</w:t>
      </w:r>
      <w:r w:rsidR="00B12378" w:rsidRPr="00BE6889">
        <w:rPr>
          <w:sz w:val="22"/>
          <w:szCs w:val="22"/>
        </w:rPr>
        <w:t>: is it good enough for GenAI to make decisions? Today, understanding quality is human intensive, and it</w:t>
      </w:r>
      <w:r w:rsidR="00E62C0D" w:rsidRPr="00BE6889">
        <w:rPr>
          <w:sz w:val="22"/>
          <w:szCs w:val="22"/>
        </w:rPr>
        <w:t>’</w:t>
      </w:r>
      <w:r w:rsidR="00B12378" w:rsidRPr="00BE6889">
        <w:rPr>
          <w:sz w:val="22"/>
          <w:szCs w:val="22"/>
        </w:rPr>
        <w:t xml:space="preserve">s not scalable. So, we need ways to augment that, to come up with outcomes that are </w:t>
      </w:r>
      <w:proofErr w:type="gramStart"/>
      <w:r w:rsidR="00B12378" w:rsidRPr="00BE6889">
        <w:rPr>
          <w:sz w:val="22"/>
          <w:szCs w:val="22"/>
        </w:rPr>
        <w:t>similar to</w:t>
      </w:r>
      <w:proofErr w:type="gramEnd"/>
      <w:r w:rsidR="00B12378" w:rsidRPr="00BE6889">
        <w:rPr>
          <w:sz w:val="22"/>
          <w:szCs w:val="22"/>
        </w:rPr>
        <w:t xml:space="preserve"> what we</w:t>
      </w:r>
      <w:r w:rsidR="00E62C0D" w:rsidRPr="00BE6889">
        <w:rPr>
          <w:sz w:val="22"/>
          <w:szCs w:val="22"/>
        </w:rPr>
        <w:t>’</w:t>
      </w:r>
      <w:r w:rsidR="00B12378" w:rsidRPr="00BE6889">
        <w:rPr>
          <w:sz w:val="22"/>
          <w:szCs w:val="22"/>
        </w:rPr>
        <w:t>ve got in the structured world.</w:t>
      </w:r>
      <w:r w:rsidRPr="00BE6889">
        <w:rPr>
          <w:sz w:val="22"/>
          <w:szCs w:val="22"/>
        </w:rPr>
        <w:t>”</w:t>
      </w:r>
    </w:p>
    <w:p w14:paraId="3527C8C3" w14:textId="4146829B" w:rsidR="00C83697" w:rsidRPr="00BE6889" w:rsidRDefault="00830502" w:rsidP="00BE6889">
      <w:pPr>
        <w:spacing w:line="276" w:lineRule="auto"/>
        <w:rPr>
          <w:sz w:val="22"/>
          <w:szCs w:val="22"/>
        </w:rPr>
      </w:pPr>
      <w:r w:rsidRPr="00BE6889">
        <w:rPr>
          <w:sz w:val="22"/>
          <w:szCs w:val="22"/>
        </w:rPr>
        <w:t xml:space="preserve">Today, the democratization of data and the proliferation of GenAI tools and solutions </w:t>
      </w:r>
      <w:r w:rsidR="00DF2532" w:rsidRPr="00BE6889">
        <w:rPr>
          <w:sz w:val="22"/>
          <w:szCs w:val="22"/>
        </w:rPr>
        <w:t xml:space="preserve">requires </w:t>
      </w:r>
      <w:r w:rsidRPr="00BE6889">
        <w:rPr>
          <w:sz w:val="22"/>
          <w:szCs w:val="22"/>
        </w:rPr>
        <w:t xml:space="preserve">that data services, AI agents, and business users </w:t>
      </w:r>
      <w:r w:rsidR="00C70E84" w:rsidRPr="00BE6889">
        <w:rPr>
          <w:sz w:val="22"/>
          <w:szCs w:val="22"/>
        </w:rPr>
        <w:t xml:space="preserve">using </w:t>
      </w:r>
      <w:r w:rsidRPr="00BE6889">
        <w:rPr>
          <w:sz w:val="22"/>
          <w:szCs w:val="22"/>
        </w:rPr>
        <w:t xml:space="preserve">natural language interfaces all </w:t>
      </w:r>
      <w:r w:rsidR="00C70E84" w:rsidRPr="00BE6889">
        <w:rPr>
          <w:sz w:val="22"/>
          <w:szCs w:val="22"/>
        </w:rPr>
        <w:t xml:space="preserve">have a comprehensive view of </w:t>
      </w:r>
      <w:r w:rsidRPr="00BE6889">
        <w:rPr>
          <w:sz w:val="22"/>
          <w:szCs w:val="22"/>
        </w:rPr>
        <w:t xml:space="preserve">what data represents, where it came from, and how it can be used. </w:t>
      </w:r>
      <w:r w:rsidR="001E6697" w:rsidRPr="00BE6889">
        <w:rPr>
          <w:sz w:val="22"/>
          <w:szCs w:val="22"/>
        </w:rPr>
        <w:t xml:space="preserve">GenAI </w:t>
      </w:r>
      <w:r w:rsidR="00DA0D89" w:rsidRPr="00BE6889">
        <w:rPr>
          <w:sz w:val="22"/>
          <w:szCs w:val="22"/>
        </w:rPr>
        <w:t xml:space="preserve">and analytics </w:t>
      </w:r>
      <w:r w:rsidR="001E6697" w:rsidRPr="00BE6889">
        <w:rPr>
          <w:sz w:val="22"/>
          <w:szCs w:val="22"/>
        </w:rPr>
        <w:t>tools and solutions</w:t>
      </w:r>
      <w:r w:rsidR="00C83697" w:rsidRPr="00BE6889">
        <w:rPr>
          <w:sz w:val="22"/>
          <w:szCs w:val="22"/>
        </w:rPr>
        <w:t xml:space="preserve"> </w:t>
      </w:r>
      <w:r w:rsidRPr="00BE6889">
        <w:rPr>
          <w:sz w:val="22"/>
          <w:szCs w:val="22"/>
        </w:rPr>
        <w:t>pull</w:t>
      </w:r>
      <w:r w:rsidR="001E6697" w:rsidRPr="00BE6889">
        <w:rPr>
          <w:sz w:val="22"/>
          <w:szCs w:val="22"/>
        </w:rPr>
        <w:t xml:space="preserve"> data from</w:t>
      </w:r>
      <w:r w:rsidR="00F76C70" w:rsidRPr="00BE6889">
        <w:rPr>
          <w:sz w:val="22"/>
          <w:szCs w:val="22"/>
        </w:rPr>
        <w:t xml:space="preserve"> </w:t>
      </w:r>
      <w:r w:rsidR="001E6697" w:rsidRPr="00BE6889">
        <w:rPr>
          <w:sz w:val="22"/>
          <w:szCs w:val="22"/>
        </w:rPr>
        <w:t>applications</w:t>
      </w:r>
      <w:r w:rsidR="004E7D50" w:rsidRPr="00BE6889">
        <w:rPr>
          <w:sz w:val="22"/>
          <w:szCs w:val="22"/>
        </w:rPr>
        <w:t xml:space="preserve"> and</w:t>
      </w:r>
      <w:r w:rsidRPr="00BE6889">
        <w:rPr>
          <w:sz w:val="22"/>
          <w:szCs w:val="22"/>
        </w:rPr>
        <w:t xml:space="preserve"> from downstream and external data sources</w:t>
      </w:r>
      <w:r w:rsidR="00004518" w:rsidRPr="00BE6889">
        <w:rPr>
          <w:sz w:val="22"/>
          <w:szCs w:val="22"/>
        </w:rPr>
        <w:t xml:space="preserve">. However, when data is </w:t>
      </w:r>
      <w:r w:rsidR="00193030" w:rsidRPr="00BE6889">
        <w:rPr>
          <w:sz w:val="22"/>
          <w:szCs w:val="22"/>
        </w:rPr>
        <w:t xml:space="preserve">decontextualized from </w:t>
      </w:r>
      <w:r w:rsidR="00004518" w:rsidRPr="00BE6889">
        <w:rPr>
          <w:sz w:val="22"/>
          <w:szCs w:val="22"/>
        </w:rPr>
        <w:t>the applications where it was created, it often loses the business meaning, relationships, and rules that were embedded in the original application. This information is critical for produc</w:t>
      </w:r>
      <w:r w:rsidR="00DA0D89" w:rsidRPr="00BE6889">
        <w:rPr>
          <w:sz w:val="22"/>
          <w:szCs w:val="22"/>
        </w:rPr>
        <w:t>ing</w:t>
      </w:r>
      <w:r w:rsidR="00004518" w:rsidRPr="00BE6889">
        <w:rPr>
          <w:sz w:val="22"/>
          <w:szCs w:val="22"/>
        </w:rPr>
        <w:t xml:space="preserve"> reliable, business-relevant output</w:t>
      </w:r>
      <w:r w:rsidR="00DA0D89" w:rsidRPr="00BE6889">
        <w:rPr>
          <w:sz w:val="22"/>
          <w:szCs w:val="22"/>
        </w:rPr>
        <w:t xml:space="preserve"> using AI</w:t>
      </w:r>
      <w:r w:rsidR="00004518" w:rsidRPr="00BE6889">
        <w:rPr>
          <w:sz w:val="22"/>
          <w:szCs w:val="22"/>
        </w:rPr>
        <w:t>.</w:t>
      </w:r>
      <w:r w:rsidR="00F76C70" w:rsidRPr="00BE6889">
        <w:rPr>
          <w:sz w:val="22"/>
          <w:szCs w:val="22"/>
        </w:rPr>
        <w:t xml:space="preserve"> </w:t>
      </w:r>
    </w:p>
    <w:p w14:paraId="76A28CE9" w14:textId="412EC160" w:rsidR="0024175D" w:rsidRPr="00BE6889" w:rsidRDefault="00F67621" w:rsidP="00BE6889">
      <w:pPr>
        <w:spacing w:line="276" w:lineRule="auto"/>
        <w:rPr>
          <w:sz w:val="22"/>
          <w:szCs w:val="22"/>
        </w:rPr>
      </w:pPr>
      <w:r w:rsidRPr="00BE6889">
        <w:rPr>
          <w:sz w:val="22"/>
          <w:szCs w:val="22"/>
        </w:rPr>
        <w:t>Some o</w:t>
      </w:r>
      <w:r w:rsidR="00193030" w:rsidRPr="00BE6889">
        <w:rPr>
          <w:sz w:val="22"/>
          <w:szCs w:val="22"/>
        </w:rPr>
        <w:t>rganizations are</w:t>
      </w:r>
      <w:r w:rsidR="00167624" w:rsidRPr="00BE6889">
        <w:rPr>
          <w:sz w:val="22"/>
          <w:szCs w:val="22"/>
        </w:rPr>
        <w:t xml:space="preserve"> </w:t>
      </w:r>
      <w:r w:rsidR="00193030" w:rsidRPr="00BE6889">
        <w:rPr>
          <w:sz w:val="22"/>
          <w:szCs w:val="22"/>
        </w:rPr>
        <w:t>investing in a robust semantic layer to address this problem</w:t>
      </w:r>
      <w:r w:rsidR="005E5FA7" w:rsidRPr="00BE6889">
        <w:rPr>
          <w:sz w:val="22"/>
          <w:szCs w:val="22"/>
        </w:rPr>
        <w:t xml:space="preserve">. </w:t>
      </w:r>
      <w:r w:rsidR="00B12378" w:rsidRPr="00BE6889">
        <w:rPr>
          <w:sz w:val="22"/>
          <w:szCs w:val="22"/>
        </w:rPr>
        <w:t xml:space="preserve">A semantic layer is a system of technologies and techniques that organizes and maintains a consistent and unified representation of data from various sources </w:t>
      </w:r>
      <w:r w:rsidR="005E5FA7" w:rsidRPr="00BE6889">
        <w:rPr>
          <w:sz w:val="22"/>
          <w:szCs w:val="22"/>
        </w:rPr>
        <w:t xml:space="preserve">that is </w:t>
      </w:r>
      <w:r w:rsidR="00B12378" w:rsidRPr="00BE6889">
        <w:rPr>
          <w:sz w:val="22"/>
          <w:szCs w:val="22"/>
        </w:rPr>
        <w:t xml:space="preserve">interpretable by humans and machines. </w:t>
      </w:r>
      <w:r w:rsidRPr="00BE6889">
        <w:rPr>
          <w:sz w:val="22"/>
          <w:szCs w:val="22"/>
        </w:rPr>
        <w:t xml:space="preserve">Functioning conceptually </w:t>
      </w:r>
      <w:r w:rsidR="001C7819" w:rsidRPr="00BE6889">
        <w:rPr>
          <w:sz w:val="22"/>
          <w:szCs w:val="22"/>
        </w:rPr>
        <w:t xml:space="preserve">between data and the user (human or machine), </w:t>
      </w:r>
      <w:r w:rsidRPr="00BE6889">
        <w:rPr>
          <w:sz w:val="22"/>
          <w:szCs w:val="22"/>
        </w:rPr>
        <w:t xml:space="preserve">a semantic layer </w:t>
      </w:r>
      <w:r w:rsidR="00B12378" w:rsidRPr="00BE6889">
        <w:rPr>
          <w:sz w:val="22"/>
          <w:szCs w:val="22"/>
        </w:rPr>
        <w:t xml:space="preserve">describes data’s business meaning, its relationships with other data, and the rules the data must adhere to. </w:t>
      </w:r>
      <w:r w:rsidR="007C0053" w:rsidRPr="00BE6889">
        <w:rPr>
          <w:sz w:val="22"/>
          <w:szCs w:val="22"/>
        </w:rPr>
        <w:t>MIT CISR research indicates that</w:t>
      </w:r>
      <w:r w:rsidR="004951A8" w:rsidRPr="00BE6889">
        <w:rPr>
          <w:sz w:val="22"/>
          <w:szCs w:val="22"/>
        </w:rPr>
        <w:t xml:space="preserve"> leaders are feeling pressure to increase </w:t>
      </w:r>
      <w:r w:rsidR="00846EC9" w:rsidRPr="00BE6889">
        <w:rPr>
          <w:sz w:val="22"/>
          <w:szCs w:val="22"/>
        </w:rPr>
        <w:t xml:space="preserve">their </w:t>
      </w:r>
      <w:r w:rsidR="004951A8" w:rsidRPr="00BE6889">
        <w:rPr>
          <w:sz w:val="22"/>
          <w:szCs w:val="22"/>
        </w:rPr>
        <w:t>investments in semantic technolog</w:t>
      </w:r>
      <w:r w:rsidR="00002D32" w:rsidRPr="00BE6889">
        <w:rPr>
          <w:sz w:val="22"/>
          <w:szCs w:val="22"/>
        </w:rPr>
        <w:t>ies</w:t>
      </w:r>
      <w:r w:rsidR="004951A8" w:rsidRPr="00BE6889">
        <w:rPr>
          <w:sz w:val="22"/>
          <w:szCs w:val="22"/>
        </w:rPr>
        <w:t xml:space="preserve"> and techniques </w:t>
      </w:r>
      <w:r w:rsidR="005C448E" w:rsidRPr="00BE6889">
        <w:rPr>
          <w:sz w:val="22"/>
          <w:szCs w:val="22"/>
        </w:rPr>
        <w:t>that</w:t>
      </w:r>
      <w:r w:rsidR="004951A8" w:rsidRPr="00BE6889">
        <w:rPr>
          <w:sz w:val="22"/>
          <w:szCs w:val="22"/>
        </w:rPr>
        <w:t xml:space="preserve"> </w:t>
      </w:r>
      <w:r w:rsidR="005C448E" w:rsidRPr="00BE6889">
        <w:rPr>
          <w:sz w:val="22"/>
          <w:szCs w:val="22"/>
        </w:rPr>
        <w:t xml:space="preserve">can </w:t>
      </w:r>
      <w:r w:rsidR="00846EC9" w:rsidRPr="00BE6889">
        <w:rPr>
          <w:sz w:val="22"/>
          <w:szCs w:val="22"/>
        </w:rPr>
        <w:t>store metadata and</w:t>
      </w:r>
      <w:r w:rsidR="00DB58BE" w:rsidRPr="00BE6889">
        <w:rPr>
          <w:sz w:val="22"/>
          <w:szCs w:val="22"/>
        </w:rPr>
        <w:t xml:space="preserve"> </w:t>
      </w:r>
      <w:r w:rsidR="002E5F79" w:rsidRPr="00BE6889">
        <w:rPr>
          <w:sz w:val="22"/>
          <w:szCs w:val="22"/>
        </w:rPr>
        <w:t xml:space="preserve">instantaneously </w:t>
      </w:r>
      <w:r w:rsidR="00DB58BE" w:rsidRPr="00BE6889">
        <w:rPr>
          <w:sz w:val="22"/>
          <w:szCs w:val="22"/>
        </w:rPr>
        <w:t xml:space="preserve">make data assets </w:t>
      </w:r>
      <w:r w:rsidR="00846EC9" w:rsidRPr="00BE6889">
        <w:rPr>
          <w:sz w:val="22"/>
          <w:szCs w:val="22"/>
        </w:rPr>
        <w:t xml:space="preserve">more useful to </w:t>
      </w:r>
      <w:r w:rsidR="00DB58BE" w:rsidRPr="00BE6889">
        <w:rPr>
          <w:sz w:val="22"/>
          <w:szCs w:val="22"/>
        </w:rPr>
        <w:t>business users</w:t>
      </w:r>
      <w:r w:rsidR="003B76B7" w:rsidRPr="00BE6889">
        <w:rPr>
          <w:sz w:val="22"/>
          <w:szCs w:val="22"/>
        </w:rPr>
        <w:t>, AI models, and AI agents</w:t>
      </w:r>
      <w:r w:rsidR="00B42109" w:rsidRPr="00BE6889">
        <w:rPr>
          <w:sz w:val="22"/>
          <w:szCs w:val="22"/>
        </w:rPr>
        <w:t>.</w:t>
      </w:r>
      <w:r w:rsidR="00C83697" w:rsidRPr="00BE6889">
        <w:rPr>
          <w:sz w:val="22"/>
          <w:szCs w:val="22"/>
        </w:rPr>
        <w:t xml:space="preserve"> </w:t>
      </w:r>
      <w:r w:rsidR="00A07844" w:rsidRPr="00BE6889">
        <w:rPr>
          <w:sz w:val="22"/>
          <w:szCs w:val="22"/>
        </w:rPr>
        <w:t xml:space="preserve">Key </w:t>
      </w:r>
      <w:r w:rsidR="00365965" w:rsidRPr="00BE6889">
        <w:rPr>
          <w:sz w:val="22"/>
          <w:szCs w:val="22"/>
        </w:rPr>
        <w:t xml:space="preserve">enterprise practices that build a strong semantic layer—such as </w:t>
      </w:r>
      <w:r w:rsidR="002E31F0" w:rsidRPr="00BE6889">
        <w:rPr>
          <w:sz w:val="22"/>
          <w:szCs w:val="22"/>
        </w:rPr>
        <w:t xml:space="preserve">sustaining </w:t>
      </w:r>
      <w:r w:rsidR="00365965" w:rsidRPr="00BE6889">
        <w:rPr>
          <w:sz w:val="22"/>
          <w:szCs w:val="22"/>
        </w:rPr>
        <w:t xml:space="preserve">taxonomies and ontologies that </w:t>
      </w:r>
      <w:r w:rsidR="001E518C" w:rsidRPr="00BE6889">
        <w:rPr>
          <w:sz w:val="22"/>
          <w:szCs w:val="22"/>
        </w:rPr>
        <w:t>categorize data elements and document their relatio</w:t>
      </w:r>
      <w:r w:rsidR="001A12C7" w:rsidRPr="00BE6889">
        <w:rPr>
          <w:sz w:val="22"/>
          <w:szCs w:val="22"/>
        </w:rPr>
        <w:t>n</w:t>
      </w:r>
      <w:r w:rsidR="001E518C" w:rsidRPr="00BE6889">
        <w:rPr>
          <w:sz w:val="22"/>
          <w:szCs w:val="22"/>
        </w:rPr>
        <w:t>ships</w:t>
      </w:r>
      <w:r w:rsidR="00365965" w:rsidRPr="00BE6889">
        <w:rPr>
          <w:sz w:val="22"/>
          <w:szCs w:val="22"/>
        </w:rPr>
        <w:t xml:space="preserve">—remain underdeveloped: In our MIT CISR 2024 Data Monetization Survey, just twenty-one percent of the executive respondents rated their organization’s data curation practices as somewhat or very well developed. Yet organizations that had </w:t>
      </w:r>
      <w:r w:rsidR="002E31F0" w:rsidRPr="00BE6889">
        <w:rPr>
          <w:sz w:val="22"/>
          <w:szCs w:val="22"/>
        </w:rPr>
        <w:t>adopted</w:t>
      </w:r>
      <w:r w:rsidR="00A002C0" w:rsidRPr="00BE6889">
        <w:rPr>
          <w:sz w:val="22"/>
          <w:szCs w:val="22"/>
        </w:rPr>
        <w:t xml:space="preserve"> </w:t>
      </w:r>
      <w:r w:rsidR="00365965" w:rsidRPr="00BE6889">
        <w:rPr>
          <w:sz w:val="22"/>
          <w:szCs w:val="22"/>
        </w:rPr>
        <w:t xml:space="preserve">these practices were more than </w:t>
      </w:r>
      <w:r w:rsidR="00210F2D" w:rsidRPr="00BE6889">
        <w:rPr>
          <w:sz w:val="22"/>
          <w:szCs w:val="22"/>
        </w:rPr>
        <w:t xml:space="preserve">three times as likely to be effective at </w:t>
      </w:r>
      <w:r w:rsidR="00846EC9" w:rsidRPr="00BE6889">
        <w:rPr>
          <w:sz w:val="22"/>
          <w:szCs w:val="22"/>
        </w:rPr>
        <w:t xml:space="preserve">implementing </w:t>
      </w:r>
      <w:r w:rsidR="00210F2D" w:rsidRPr="00BE6889">
        <w:rPr>
          <w:sz w:val="22"/>
          <w:szCs w:val="22"/>
        </w:rPr>
        <w:t>value-realizing data and AI initiatives</w:t>
      </w:r>
      <w:r w:rsidR="00846EC9" w:rsidRPr="00BE6889">
        <w:rPr>
          <w:sz w:val="22"/>
          <w:szCs w:val="22"/>
        </w:rPr>
        <w:t xml:space="preserve">, </w:t>
      </w:r>
      <w:r w:rsidR="00210F2D" w:rsidRPr="00BE6889">
        <w:rPr>
          <w:sz w:val="22"/>
          <w:szCs w:val="22"/>
        </w:rPr>
        <w:t>compared to organizations without such practices</w:t>
      </w:r>
      <w:r w:rsidR="00365965" w:rsidRPr="00BE6889">
        <w:rPr>
          <w:sz w:val="22"/>
          <w:szCs w:val="22"/>
        </w:rPr>
        <w:t xml:space="preserve">. They were also twice as likely to report that </w:t>
      </w:r>
      <w:r w:rsidR="00E026DA" w:rsidRPr="00BE6889">
        <w:rPr>
          <w:sz w:val="22"/>
          <w:szCs w:val="22"/>
        </w:rPr>
        <w:t>those data and AI initiatives</w:t>
      </w:r>
      <w:r w:rsidR="00E026DA" w:rsidRPr="00BE6889" w:rsidDel="00E026DA">
        <w:rPr>
          <w:sz w:val="22"/>
          <w:szCs w:val="22"/>
        </w:rPr>
        <w:t xml:space="preserve"> </w:t>
      </w:r>
      <w:r w:rsidR="00996249" w:rsidRPr="00BE6889">
        <w:rPr>
          <w:sz w:val="22"/>
          <w:szCs w:val="22"/>
        </w:rPr>
        <w:t xml:space="preserve">gave </w:t>
      </w:r>
      <w:r w:rsidR="00365965" w:rsidRPr="00BE6889">
        <w:rPr>
          <w:sz w:val="22"/>
          <w:szCs w:val="22"/>
        </w:rPr>
        <w:t xml:space="preserve">them a meaningful competitive advantage. </w:t>
      </w:r>
    </w:p>
    <w:p w14:paraId="10D7448B" w14:textId="77777777" w:rsidR="002128A9" w:rsidRPr="00BE6889" w:rsidRDefault="002128A9" w:rsidP="00BE6889">
      <w:pPr>
        <w:spacing w:line="276" w:lineRule="auto"/>
        <w:rPr>
          <w:sz w:val="22"/>
          <w:szCs w:val="22"/>
        </w:rPr>
      </w:pPr>
      <w:r w:rsidRPr="00BE6889">
        <w:rPr>
          <w:sz w:val="22"/>
          <w:szCs w:val="22"/>
        </w:rPr>
        <w:t>The Target State for a Semantic Layer</w:t>
      </w:r>
    </w:p>
    <w:p w14:paraId="72D29188" w14:textId="0FEA35D3" w:rsidR="002128A9" w:rsidRPr="00BE6889" w:rsidRDefault="008A07FD" w:rsidP="00BE6889">
      <w:pPr>
        <w:spacing w:line="276" w:lineRule="auto"/>
        <w:rPr>
          <w:sz w:val="22"/>
          <w:szCs w:val="22"/>
        </w:rPr>
      </w:pPr>
      <w:r w:rsidRPr="00BE6889">
        <w:rPr>
          <w:sz w:val="22"/>
          <w:szCs w:val="22"/>
        </w:rPr>
        <w:t xml:space="preserve">Historically, </w:t>
      </w:r>
      <w:r w:rsidR="00F14EFA" w:rsidRPr="00BE6889">
        <w:rPr>
          <w:sz w:val="22"/>
          <w:szCs w:val="22"/>
        </w:rPr>
        <w:t xml:space="preserve">to produce trusted applications and outputs, </w:t>
      </w:r>
      <w:r w:rsidR="007B6020" w:rsidRPr="00BE6889">
        <w:rPr>
          <w:sz w:val="22"/>
          <w:szCs w:val="22"/>
        </w:rPr>
        <w:t xml:space="preserve">organizations </w:t>
      </w:r>
      <w:r w:rsidRPr="00BE6889">
        <w:rPr>
          <w:sz w:val="22"/>
          <w:szCs w:val="22"/>
        </w:rPr>
        <w:t xml:space="preserve">relied on metadata </w:t>
      </w:r>
      <w:r w:rsidR="00846EC9" w:rsidRPr="00BE6889">
        <w:rPr>
          <w:sz w:val="22"/>
          <w:szCs w:val="22"/>
        </w:rPr>
        <w:t xml:space="preserve">stored in </w:t>
      </w:r>
      <w:r w:rsidRPr="00BE6889">
        <w:rPr>
          <w:sz w:val="22"/>
          <w:szCs w:val="22"/>
        </w:rPr>
        <w:t>system-specific and enterprise data dictionaries</w:t>
      </w:r>
      <w:r w:rsidR="007B6020" w:rsidRPr="00BE6889">
        <w:rPr>
          <w:sz w:val="22"/>
          <w:szCs w:val="22"/>
        </w:rPr>
        <w:t xml:space="preserve"> </w:t>
      </w:r>
      <w:r w:rsidRPr="00BE6889">
        <w:rPr>
          <w:sz w:val="22"/>
          <w:szCs w:val="22"/>
        </w:rPr>
        <w:t>and data models as well as knowledge in the heads of domain experts.</w:t>
      </w:r>
      <w:r w:rsidR="002128A9" w:rsidRPr="00BE6889">
        <w:rPr>
          <w:sz w:val="22"/>
          <w:szCs w:val="22"/>
        </w:rPr>
        <w:t xml:space="preserve"> However, as </w:t>
      </w:r>
      <w:r w:rsidR="007B6020" w:rsidRPr="00BE6889">
        <w:rPr>
          <w:sz w:val="22"/>
          <w:szCs w:val="22"/>
        </w:rPr>
        <w:t xml:space="preserve">organizations </w:t>
      </w:r>
      <w:r w:rsidR="007A1134" w:rsidRPr="00BE6889">
        <w:rPr>
          <w:sz w:val="22"/>
          <w:szCs w:val="22"/>
        </w:rPr>
        <w:t xml:space="preserve">have </w:t>
      </w:r>
      <w:r w:rsidR="007B6020" w:rsidRPr="00BE6889">
        <w:rPr>
          <w:sz w:val="22"/>
          <w:szCs w:val="22"/>
        </w:rPr>
        <w:t>increasingly pursued AI initiatives</w:t>
      </w:r>
      <w:r w:rsidR="002128A9" w:rsidRPr="00BE6889">
        <w:rPr>
          <w:sz w:val="22"/>
          <w:szCs w:val="22"/>
        </w:rPr>
        <w:t xml:space="preserve"> </w:t>
      </w:r>
      <w:r w:rsidR="00F83C2F" w:rsidRPr="00BE6889">
        <w:rPr>
          <w:sz w:val="22"/>
          <w:szCs w:val="22"/>
        </w:rPr>
        <w:t xml:space="preserve">and </w:t>
      </w:r>
      <w:r w:rsidR="00414BFC" w:rsidRPr="00BE6889">
        <w:rPr>
          <w:sz w:val="22"/>
          <w:szCs w:val="22"/>
        </w:rPr>
        <w:t xml:space="preserve">implemented </w:t>
      </w:r>
      <w:r w:rsidR="007B6020" w:rsidRPr="00BE6889">
        <w:rPr>
          <w:sz w:val="22"/>
          <w:szCs w:val="22"/>
        </w:rPr>
        <w:lastRenderedPageBreak/>
        <w:t>enterprise data and analytics platforms</w:t>
      </w:r>
      <w:r w:rsidR="00F83C2F" w:rsidRPr="00BE6889">
        <w:rPr>
          <w:sz w:val="22"/>
          <w:szCs w:val="22"/>
        </w:rPr>
        <w:t xml:space="preserve">, </w:t>
      </w:r>
      <w:r w:rsidR="00414BFC" w:rsidRPr="00BE6889">
        <w:rPr>
          <w:sz w:val="22"/>
          <w:szCs w:val="22"/>
        </w:rPr>
        <w:t xml:space="preserve">they </w:t>
      </w:r>
      <w:r w:rsidR="002128A9" w:rsidRPr="00BE6889">
        <w:rPr>
          <w:sz w:val="22"/>
          <w:szCs w:val="22"/>
        </w:rPr>
        <w:t xml:space="preserve">have needed to develop </w:t>
      </w:r>
      <w:r w:rsidR="00092BCB" w:rsidRPr="00BE6889">
        <w:rPr>
          <w:sz w:val="22"/>
          <w:szCs w:val="22"/>
        </w:rPr>
        <w:t xml:space="preserve">a </w:t>
      </w:r>
      <w:r w:rsidR="002128A9" w:rsidRPr="00BE6889">
        <w:rPr>
          <w:sz w:val="22"/>
          <w:szCs w:val="22"/>
        </w:rPr>
        <w:t>robust semantic layer</w:t>
      </w:r>
      <w:r w:rsidR="00F83C2F" w:rsidRPr="00BE6889">
        <w:rPr>
          <w:sz w:val="22"/>
          <w:szCs w:val="22"/>
        </w:rPr>
        <w:t xml:space="preserve">. </w:t>
      </w:r>
      <w:r w:rsidR="00D34696" w:rsidRPr="00BE6889">
        <w:rPr>
          <w:sz w:val="22"/>
          <w:szCs w:val="22"/>
        </w:rPr>
        <w:t>To capture and convey metadata</w:t>
      </w:r>
      <w:r w:rsidR="00092BCB" w:rsidRPr="00BE6889">
        <w:rPr>
          <w:sz w:val="22"/>
          <w:szCs w:val="22"/>
        </w:rPr>
        <w:t xml:space="preserve"> in this layer</w:t>
      </w:r>
      <w:r w:rsidR="00D34696" w:rsidRPr="00BE6889">
        <w:rPr>
          <w:sz w:val="22"/>
          <w:szCs w:val="22"/>
        </w:rPr>
        <w:t xml:space="preserve">, they have invested in </w:t>
      </w:r>
      <w:r w:rsidR="00B77C60" w:rsidRPr="00BE6889">
        <w:rPr>
          <w:sz w:val="22"/>
          <w:szCs w:val="22"/>
        </w:rPr>
        <w:t xml:space="preserve">semantic technologies and techniques </w:t>
      </w:r>
      <w:r w:rsidR="00D34696" w:rsidRPr="00BE6889">
        <w:rPr>
          <w:sz w:val="22"/>
          <w:szCs w:val="22"/>
        </w:rPr>
        <w:t xml:space="preserve">such as taxonomies, ontologies, </w:t>
      </w:r>
      <w:r w:rsidR="008C1B88" w:rsidRPr="00BE6889">
        <w:rPr>
          <w:sz w:val="22"/>
          <w:szCs w:val="22"/>
        </w:rPr>
        <w:t xml:space="preserve">and </w:t>
      </w:r>
      <w:r w:rsidR="00D34696" w:rsidRPr="00BE6889">
        <w:rPr>
          <w:sz w:val="22"/>
          <w:szCs w:val="22"/>
        </w:rPr>
        <w:t>business rules engines.</w:t>
      </w:r>
    </w:p>
    <w:p w14:paraId="13260DB6" w14:textId="6A7ABADF" w:rsidR="002128A9" w:rsidRPr="00BE6889" w:rsidRDefault="002128A9" w:rsidP="00BE6889">
      <w:pPr>
        <w:spacing w:line="276" w:lineRule="auto"/>
        <w:rPr>
          <w:sz w:val="22"/>
          <w:szCs w:val="22"/>
        </w:rPr>
      </w:pPr>
      <w:r w:rsidRPr="00BE6889">
        <w:rPr>
          <w:sz w:val="22"/>
          <w:szCs w:val="22"/>
        </w:rPr>
        <w:t xml:space="preserve">Today, GenAI sets an even higher bar for </w:t>
      </w:r>
      <w:r w:rsidR="00F83C2F" w:rsidRPr="00BE6889">
        <w:rPr>
          <w:sz w:val="22"/>
          <w:szCs w:val="22"/>
        </w:rPr>
        <w:t xml:space="preserve">accessing </w:t>
      </w:r>
      <w:r w:rsidRPr="00BE6889">
        <w:rPr>
          <w:sz w:val="22"/>
          <w:szCs w:val="22"/>
        </w:rPr>
        <w:t xml:space="preserve">data context </w:t>
      </w:r>
      <w:r w:rsidR="00CA1265" w:rsidRPr="00BE6889">
        <w:rPr>
          <w:sz w:val="22"/>
          <w:szCs w:val="22"/>
        </w:rPr>
        <w:t xml:space="preserve">in metadata </w:t>
      </w:r>
      <w:r w:rsidRPr="00BE6889">
        <w:rPr>
          <w:sz w:val="22"/>
          <w:szCs w:val="22"/>
        </w:rPr>
        <w:t>at speed and scale</w:t>
      </w:r>
      <w:r w:rsidR="00363C02" w:rsidRPr="00BE6889">
        <w:rPr>
          <w:sz w:val="22"/>
          <w:szCs w:val="22"/>
        </w:rPr>
        <w:t xml:space="preserve">; without context, </w:t>
      </w:r>
      <w:r w:rsidR="008C1B88" w:rsidRPr="00BE6889">
        <w:rPr>
          <w:sz w:val="22"/>
          <w:szCs w:val="22"/>
        </w:rPr>
        <w:t>GenAI tools cannot generate relevant and reliable responses for business users and are more prone to misinterpretations and hallucinations.</w:t>
      </w:r>
      <w:r w:rsidR="00363C02" w:rsidRPr="00BE6889">
        <w:rPr>
          <w:sz w:val="22"/>
          <w:szCs w:val="22"/>
        </w:rPr>
        <w:t xml:space="preserve"> Thus, GenAI </w:t>
      </w:r>
      <w:r w:rsidR="007D0A27" w:rsidRPr="00BE6889">
        <w:rPr>
          <w:sz w:val="22"/>
          <w:szCs w:val="22"/>
        </w:rPr>
        <w:t>tools and solutions require</w:t>
      </w:r>
      <w:r w:rsidR="00363C02" w:rsidRPr="00BE6889">
        <w:rPr>
          <w:sz w:val="22"/>
          <w:szCs w:val="22"/>
        </w:rPr>
        <w:t xml:space="preserve"> </w:t>
      </w:r>
      <w:r w:rsidRPr="00BE6889">
        <w:rPr>
          <w:sz w:val="22"/>
          <w:szCs w:val="22"/>
        </w:rPr>
        <w:t>contemporary technologies and techniques</w:t>
      </w:r>
      <w:r w:rsidR="00371A1F" w:rsidRPr="00BE6889">
        <w:rPr>
          <w:sz w:val="22"/>
          <w:szCs w:val="22"/>
        </w:rPr>
        <w:t>,</w:t>
      </w:r>
      <w:r w:rsidRPr="00BE6889">
        <w:rPr>
          <w:sz w:val="22"/>
          <w:szCs w:val="22"/>
        </w:rPr>
        <w:t xml:space="preserve"> </w:t>
      </w:r>
      <w:r w:rsidR="00371A1F" w:rsidRPr="00BE6889">
        <w:rPr>
          <w:sz w:val="22"/>
          <w:szCs w:val="22"/>
        </w:rPr>
        <w:t xml:space="preserve">such as </w:t>
      </w:r>
      <w:r w:rsidRPr="00BE6889">
        <w:rPr>
          <w:sz w:val="22"/>
          <w:szCs w:val="22"/>
        </w:rPr>
        <w:t xml:space="preserve">semantic search, </w:t>
      </w:r>
      <w:r w:rsidR="006D4F5E" w:rsidRPr="00BE6889">
        <w:rPr>
          <w:sz w:val="22"/>
          <w:szCs w:val="22"/>
        </w:rPr>
        <w:t>which</w:t>
      </w:r>
      <w:r w:rsidR="00371A1F" w:rsidRPr="00BE6889">
        <w:rPr>
          <w:sz w:val="22"/>
          <w:szCs w:val="22"/>
        </w:rPr>
        <w:t xml:space="preserve"> </w:t>
      </w:r>
      <w:r w:rsidR="00303E22" w:rsidRPr="00BE6889">
        <w:rPr>
          <w:sz w:val="22"/>
          <w:szCs w:val="22"/>
        </w:rPr>
        <w:t>do</w:t>
      </w:r>
      <w:r w:rsidR="006D4F5E" w:rsidRPr="00BE6889">
        <w:rPr>
          <w:sz w:val="22"/>
          <w:szCs w:val="22"/>
        </w:rPr>
        <w:t>es</w:t>
      </w:r>
      <w:r w:rsidR="00303E22" w:rsidRPr="00BE6889">
        <w:rPr>
          <w:sz w:val="22"/>
          <w:szCs w:val="22"/>
        </w:rPr>
        <w:t xml:space="preserve"> not rely on </w:t>
      </w:r>
      <w:r w:rsidR="009351BC" w:rsidRPr="00BE6889">
        <w:rPr>
          <w:sz w:val="22"/>
          <w:szCs w:val="22"/>
        </w:rPr>
        <w:t>keyword</w:t>
      </w:r>
      <w:r w:rsidR="00303E22" w:rsidRPr="00BE6889">
        <w:rPr>
          <w:sz w:val="22"/>
          <w:szCs w:val="22"/>
        </w:rPr>
        <w:t xml:space="preserve"> matches but </w:t>
      </w:r>
      <w:r w:rsidR="00371A1F" w:rsidRPr="00BE6889">
        <w:rPr>
          <w:sz w:val="22"/>
          <w:szCs w:val="22"/>
        </w:rPr>
        <w:t xml:space="preserve">instead </w:t>
      </w:r>
      <w:r w:rsidR="00F83C2F" w:rsidRPr="00BE6889">
        <w:rPr>
          <w:sz w:val="22"/>
          <w:szCs w:val="22"/>
        </w:rPr>
        <w:t>use</w:t>
      </w:r>
      <w:r w:rsidR="006D4F5E" w:rsidRPr="00BE6889">
        <w:rPr>
          <w:sz w:val="22"/>
          <w:szCs w:val="22"/>
        </w:rPr>
        <w:t>s</w:t>
      </w:r>
      <w:r w:rsidR="00F83C2F" w:rsidRPr="00BE6889">
        <w:rPr>
          <w:sz w:val="22"/>
          <w:szCs w:val="22"/>
        </w:rPr>
        <w:t xml:space="preserve"> </w:t>
      </w:r>
      <w:r w:rsidR="002B5258" w:rsidRPr="00BE6889">
        <w:rPr>
          <w:sz w:val="22"/>
          <w:szCs w:val="22"/>
        </w:rPr>
        <w:t>metadata</w:t>
      </w:r>
      <w:r w:rsidR="00215685" w:rsidRPr="00BE6889">
        <w:rPr>
          <w:sz w:val="22"/>
          <w:szCs w:val="22"/>
        </w:rPr>
        <w:t xml:space="preserve"> </w:t>
      </w:r>
      <w:r w:rsidRPr="00BE6889">
        <w:rPr>
          <w:sz w:val="22"/>
          <w:szCs w:val="22"/>
        </w:rPr>
        <w:t>to understand the intent behind a query</w:t>
      </w:r>
      <w:r w:rsidR="000A075A" w:rsidRPr="00BE6889">
        <w:rPr>
          <w:sz w:val="22"/>
          <w:szCs w:val="22"/>
        </w:rPr>
        <w:t xml:space="preserve">. </w:t>
      </w:r>
      <w:r w:rsidR="007D0A27" w:rsidRPr="00BE6889">
        <w:rPr>
          <w:sz w:val="22"/>
          <w:szCs w:val="22"/>
        </w:rPr>
        <w:t xml:space="preserve">They benefit from </w:t>
      </w:r>
      <w:r w:rsidRPr="00BE6889">
        <w:rPr>
          <w:sz w:val="22"/>
          <w:szCs w:val="22"/>
        </w:rPr>
        <w:t>knowledge graphs</w:t>
      </w:r>
      <w:r w:rsidR="00521ACB" w:rsidRPr="00BE6889">
        <w:rPr>
          <w:sz w:val="22"/>
          <w:szCs w:val="22"/>
        </w:rPr>
        <w:t xml:space="preserve">, </w:t>
      </w:r>
      <w:r w:rsidRPr="00BE6889">
        <w:rPr>
          <w:sz w:val="22"/>
          <w:szCs w:val="22"/>
        </w:rPr>
        <w:t xml:space="preserve">which create a machine-readable representation of enterprise knowledge for use with applications </w:t>
      </w:r>
      <w:r w:rsidR="00B47BDD" w:rsidRPr="00BE6889">
        <w:rPr>
          <w:sz w:val="22"/>
          <w:szCs w:val="22"/>
        </w:rPr>
        <w:t xml:space="preserve">such as </w:t>
      </w:r>
      <w:r w:rsidRPr="00BE6889">
        <w:rPr>
          <w:sz w:val="22"/>
          <w:szCs w:val="22"/>
        </w:rPr>
        <w:t>recommendation engines</w:t>
      </w:r>
      <w:r w:rsidR="00FE5B4F" w:rsidRPr="00BE6889">
        <w:rPr>
          <w:sz w:val="22"/>
          <w:szCs w:val="22"/>
        </w:rPr>
        <w:t xml:space="preserve">, </w:t>
      </w:r>
      <w:r w:rsidRPr="00BE6889">
        <w:rPr>
          <w:sz w:val="22"/>
          <w:szCs w:val="22"/>
        </w:rPr>
        <w:t>fraud detection</w:t>
      </w:r>
      <w:r w:rsidR="00762E4E" w:rsidRPr="00BE6889">
        <w:rPr>
          <w:sz w:val="22"/>
          <w:szCs w:val="22"/>
        </w:rPr>
        <w:t>,</w:t>
      </w:r>
      <w:r w:rsidR="00975FBC" w:rsidRPr="00BE6889">
        <w:rPr>
          <w:sz w:val="22"/>
          <w:szCs w:val="22"/>
        </w:rPr>
        <w:t xml:space="preserve"> </w:t>
      </w:r>
      <w:r w:rsidR="00B47BDD" w:rsidRPr="00BE6889">
        <w:rPr>
          <w:sz w:val="22"/>
          <w:szCs w:val="22"/>
        </w:rPr>
        <w:t xml:space="preserve">and </w:t>
      </w:r>
      <w:r w:rsidR="00FE5B4F" w:rsidRPr="00BE6889">
        <w:rPr>
          <w:sz w:val="22"/>
          <w:szCs w:val="22"/>
        </w:rPr>
        <w:t>customer chatbots</w:t>
      </w:r>
      <w:r w:rsidRPr="00BE6889">
        <w:rPr>
          <w:sz w:val="22"/>
          <w:szCs w:val="22"/>
        </w:rPr>
        <w:t>.</w:t>
      </w:r>
    </w:p>
    <w:p w14:paraId="3E991A8B" w14:textId="5150B6CB" w:rsidR="002128A9" w:rsidRPr="00BE6889" w:rsidRDefault="00EA59BC" w:rsidP="00BE6889">
      <w:pPr>
        <w:spacing w:line="276" w:lineRule="auto"/>
        <w:rPr>
          <w:sz w:val="22"/>
          <w:szCs w:val="22"/>
        </w:rPr>
      </w:pPr>
      <w:r w:rsidRPr="00BE6889">
        <w:rPr>
          <w:sz w:val="22"/>
          <w:szCs w:val="22"/>
        </w:rPr>
        <w:t xml:space="preserve">A </w:t>
      </w:r>
      <w:r w:rsidR="002128A9" w:rsidRPr="00BE6889">
        <w:rPr>
          <w:sz w:val="22"/>
          <w:szCs w:val="22"/>
        </w:rPr>
        <w:t xml:space="preserve">semantic layer holds the </w:t>
      </w:r>
      <w:r w:rsidR="00521ACB" w:rsidRPr="00BE6889">
        <w:rPr>
          <w:sz w:val="22"/>
          <w:szCs w:val="22"/>
        </w:rPr>
        <w:t>sum of the organization</w:t>
      </w:r>
      <w:r w:rsidRPr="00BE6889">
        <w:rPr>
          <w:sz w:val="22"/>
          <w:szCs w:val="22"/>
        </w:rPr>
        <w:t>’</w:t>
      </w:r>
      <w:r w:rsidR="00521ACB" w:rsidRPr="00BE6889">
        <w:rPr>
          <w:sz w:val="22"/>
          <w:szCs w:val="22"/>
        </w:rPr>
        <w:t xml:space="preserve">s </w:t>
      </w:r>
      <w:r w:rsidR="002128A9" w:rsidRPr="00BE6889">
        <w:rPr>
          <w:sz w:val="22"/>
          <w:szCs w:val="22"/>
        </w:rPr>
        <w:t xml:space="preserve">understanding of data, regardless of where data resides or how it is technically structured at any point in time. In the age of GenAI, </w:t>
      </w:r>
      <w:r w:rsidRPr="00BE6889">
        <w:rPr>
          <w:sz w:val="22"/>
          <w:szCs w:val="22"/>
        </w:rPr>
        <w:t xml:space="preserve">a </w:t>
      </w:r>
      <w:r w:rsidR="008E7027" w:rsidRPr="00BE6889">
        <w:rPr>
          <w:sz w:val="22"/>
          <w:szCs w:val="22"/>
        </w:rPr>
        <w:t>semantic</w:t>
      </w:r>
      <w:r w:rsidR="002128A9" w:rsidRPr="00BE6889">
        <w:rPr>
          <w:sz w:val="22"/>
          <w:szCs w:val="22"/>
        </w:rPr>
        <w:t xml:space="preserve"> layer </w:t>
      </w:r>
      <w:r w:rsidR="00CA1265" w:rsidRPr="00BE6889">
        <w:rPr>
          <w:sz w:val="22"/>
          <w:szCs w:val="22"/>
        </w:rPr>
        <w:t>needs a bigger</w:t>
      </w:r>
      <w:r w:rsidR="003C399E" w:rsidRPr="00BE6889">
        <w:rPr>
          <w:sz w:val="22"/>
          <w:szCs w:val="22"/>
        </w:rPr>
        <w:t xml:space="preserve"> scope of</w:t>
      </w:r>
      <w:r w:rsidR="008E1F5C" w:rsidRPr="00BE6889">
        <w:rPr>
          <w:sz w:val="22"/>
          <w:szCs w:val="22"/>
        </w:rPr>
        <w:t xml:space="preserve"> </w:t>
      </w:r>
      <w:r w:rsidR="003C399E" w:rsidRPr="00BE6889">
        <w:rPr>
          <w:sz w:val="22"/>
          <w:szCs w:val="22"/>
        </w:rPr>
        <w:t>contextual</w:t>
      </w:r>
      <w:r w:rsidR="00BA7B99" w:rsidRPr="00BE6889">
        <w:rPr>
          <w:sz w:val="22"/>
          <w:szCs w:val="22"/>
        </w:rPr>
        <w:t xml:space="preserve"> </w:t>
      </w:r>
      <w:r w:rsidR="00CA1265" w:rsidRPr="00BE6889">
        <w:rPr>
          <w:sz w:val="22"/>
          <w:szCs w:val="22"/>
        </w:rPr>
        <w:t>information. It must encode</w:t>
      </w:r>
      <w:r w:rsidR="003C399E" w:rsidRPr="00BE6889">
        <w:rPr>
          <w:sz w:val="22"/>
          <w:szCs w:val="22"/>
        </w:rPr>
        <w:t>, for example,</w:t>
      </w:r>
      <w:r w:rsidR="002128A9" w:rsidRPr="00BE6889">
        <w:rPr>
          <w:sz w:val="22"/>
          <w:szCs w:val="22"/>
        </w:rPr>
        <w:t xml:space="preserve"> data usage constraints, permitted </w:t>
      </w:r>
      <w:r w:rsidR="00682FA9" w:rsidRPr="00BE6889">
        <w:rPr>
          <w:sz w:val="22"/>
          <w:szCs w:val="22"/>
        </w:rPr>
        <w:t xml:space="preserve">data </w:t>
      </w:r>
      <w:r w:rsidR="002128A9" w:rsidRPr="00BE6889">
        <w:rPr>
          <w:sz w:val="22"/>
          <w:szCs w:val="22"/>
        </w:rPr>
        <w:t xml:space="preserve">combinations, </w:t>
      </w:r>
      <w:r w:rsidR="00CA1265" w:rsidRPr="00BE6889">
        <w:rPr>
          <w:sz w:val="22"/>
          <w:szCs w:val="22"/>
        </w:rPr>
        <w:t xml:space="preserve">rules for handling </w:t>
      </w:r>
      <w:r w:rsidR="002128A9" w:rsidRPr="00BE6889">
        <w:rPr>
          <w:sz w:val="22"/>
          <w:szCs w:val="22"/>
        </w:rPr>
        <w:t>personal data</w:t>
      </w:r>
      <w:r w:rsidR="00CA1265" w:rsidRPr="00BE6889">
        <w:rPr>
          <w:sz w:val="22"/>
          <w:szCs w:val="22"/>
        </w:rPr>
        <w:t>,</w:t>
      </w:r>
      <w:r w:rsidR="002128A9" w:rsidRPr="00BE6889">
        <w:rPr>
          <w:sz w:val="22"/>
          <w:szCs w:val="22"/>
        </w:rPr>
        <w:t xml:space="preserve"> and </w:t>
      </w:r>
      <w:r w:rsidR="00F301AE" w:rsidRPr="00BE6889">
        <w:rPr>
          <w:sz w:val="22"/>
          <w:szCs w:val="22"/>
        </w:rPr>
        <w:t>data to support compliance audits</w:t>
      </w:r>
      <w:r w:rsidR="00521ACB" w:rsidRPr="00BE6889">
        <w:rPr>
          <w:sz w:val="22"/>
          <w:szCs w:val="22"/>
        </w:rPr>
        <w:t xml:space="preserve">. </w:t>
      </w:r>
      <w:r w:rsidR="00F301AE" w:rsidRPr="00BE6889">
        <w:rPr>
          <w:sz w:val="22"/>
          <w:szCs w:val="22"/>
        </w:rPr>
        <w:t xml:space="preserve">A semantic layer can also capture and expose codified expertise, such as judgments about the quality of data or permitted exceptions to business rules in technologies like data dictionaries and business rules engines. </w:t>
      </w:r>
      <w:r w:rsidR="00521ACB" w:rsidRPr="00BE6889">
        <w:rPr>
          <w:sz w:val="22"/>
          <w:szCs w:val="22"/>
        </w:rPr>
        <w:t xml:space="preserve">With </w:t>
      </w:r>
      <w:r w:rsidR="0091569F" w:rsidRPr="00BE6889">
        <w:rPr>
          <w:sz w:val="22"/>
          <w:szCs w:val="22"/>
        </w:rPr>
        <w:t>such a comprehensive</w:t>
      </w:r>
      <w:r w:rsidR="00521ACB" w:rsidRPr="00BE6889">
        <w:rPr>
          <w:sz w:val="22"/>
          <w:szCs w:val="22"/>
        </w:rPr>
        <w:t xml:space="preserve"> semantic layer, an</w:t>
      </w:r>
      <w:r w:rsidR="002128A9" w:rsidRPr="00BE6889">
        <w:rPr>
          <w:sz w:val="22"/>
          <w:szCs w:val="22"/>
        </w:rPr>
        <w:t xml:space="preserve"> organization can expand AI use without reinventing data governance for every </w:t>
      </w:r>
      <w:r w:rsidR="002128A9" w:rsidRPr="00BE6889">
        <w:rPr>
          <w:sz w:val="22"/>
          <w:szCs w:val="22"/>
        </w:rPr>
        <w:t xml:space="preserve">use case. </w:t>
      </w:r>
      <w:r w:rsidR="00F301AE" w:rsidRPr="00BE6889">
        <w:rPr>
          <w:sz w:val="22"/>
          <w:szCs w:val="22"/>
        </w:rPr>
        <w:t xml:space="preserve">And </w:t>
      </w:r>
      <w:r w:rsidR="002128A9" w:rsidRPr="00BE6889">
        <w:rPr>
          <w:sz w:val="22"/>
          <w:szCs w:val="22"/>
        </w:rPr>
        <w:t>AI agents as well as GenAI models using retrieval-augmented generation (</w:t>
      </w:r>
      <w:r w:rsidR="00FD14F1" w:rsidRPr="00BE6889">
        <w:rPr>
          <w:sz w:val="22"/>
          <w:szCs w:val="22"/>
        </w:rPr>
        <w:t xml:space="preserve">known as </w:t>
      </w:r>
      <w:r w:rsidR="002128A9" w:rsidRPr="00BE6889">
        <w:rPr>
          <w:sz w:val="22"/>
          <w:szCs w:val="22"/>
        </w:rPr>
        <w:t xml:space="preserve">RAG) </w:t>
      </w:r>
      <w:r w:rsidR="00521ACB" w:rsidRPr="00BE6889">
        <w:rPr>
          <w:sz w:val="22"/>
          <w:szCs w:val="22"/>
        </w:rPr>
        <w:t xml:space="preserve">will </w:t>
      </w:r>
      <w:r w:rsidR="002128A9" w:rsidRPr="00BE6889">
        <w:rPr>
          <w:sz w:val="22"/>
          <w:szCs w:val="22"/>
        </w:rPr>
        <w:t xml:space="preserve">perform more accurately and with less risk. </w:t>
      </w:r>
    </w:p>
    <w:p w14:paraId="01DFD77D" w14:textId="2EC8FD73" w:rsidR="002128A9" w:rsidRPr="00BE6889" w:rsidRDefault="00363BD0" w:rsidP="00BE6889">
      <w:pPr>
        <w:spacing w:line="276" w:lineRule="auto"/>
        <w:rPr>
          <w:sz w:val="22"/>
          <w:szCs w:val="22"/>
        </w:rPr>
      </w:pPr>
      <w:r w:rsidRPr="00BE6889">
        <w:rPr>
          <w:sz w:val="22"/>
          <w:szCs w:val="22"/>
        </w:rPr>
        <w:t xml:space="preserve">Organizations like digital companies and information businesses have long </w:t>
      </w:r>
      <w:r w:rsidR="00BF4AEE" w:rsidRPr="00BE6889">
        <w:rPr>
          <w:sz w:val="22"/>
          <w:szCs w:val="22"/>
        </w:rPr>
        <w:t xml:space="preserve">needed </w:t>
      </w:r>
      <w:r w:rsidR="00F14EFA" w:rsidRPr="00BE6889">
        <w:rPr>
          <w:sz w:val="22"/>
          <w:szCs w:val="22"/>
        </w:rPr>
        <w:t xml:space="preserve">sophisticated </w:t>
      </w:r>
      <w:r w:rsidR="00F301AE" w:rsidRPr="00BE6889">
        <w:rPr>
          <w:sz w:val="22"/>
          <w:szCs w:val="22"/>
        </w:rPr>
        <w:t xml:space="preserve">and trustworthy </w:t>
      </w:r>
      <w:r w:rsidR="00F14EFA" w:rsidRPr="00BE6889">
        <w:rPr>
          <w:sz w:val="22"/>
          <w:szCs w:val="22"/>
        </w:rPr>
        <w:t>metadata</w:t>
      </w:r>
      <w:r w:rsidR="00BF4AEE" w:rsidRPr="00BE6889">
        <w:rPr>
          <w:sz w:val="22"/>
          <w:szCs w:val="22"/>
        </w:rPr>
        <w:t xml:space="preserve"> </w:t>
      </w:r>
      <w:r w:rsidR="00F14EFA" w:rsidRPr="00BE6889">
        <w:rPr>
          <w:sz w:val="22"/>
          <w:szCs w:val="22"/>
        </w:rPr>
        <w:t>to carry out</w:t>
      </w:r>
      <w:r w:rsidR="00BF4AEE" w:rsidRPr="00BE6889">
        <w:rPr>
          <w:sz w:val="22"/>
          <w:szCs w:val="22"/>
        </w:rPr>
        <w:t xml:space="preserve"> </w:t>
      </w:r>
      <w:r w:rsidR="00342A69" w:rsidRPr="00BE6889">
        <w:rPr>
          <w:sz w:val="22"/>
          <w:szCs w:val="22"/>
        </w:rPr>
        <w:t xml:space="preserve">their </w:t>
      </w:r>
      <w:r w:rsidR="00BF4AEE" w:rsidRPr="00BE6889">
        <w:rPr>
          <w:sz w:val="22"/>
          <w:szCs w:val="22"/>
        </w:rPr>
        <w:t xml:space="preserve">standard business operations. As a result, they have organically built </w:t>
      </w:r>
      <w:r w:rsidR="00C53950" w:rsidRPr="00BE6889">
        <w:rPr>
          <w:sz w:val="22"/>
          <w:szCs w:val="22"/>
        </w:rPr>
        <w:t>increasingly advanced</w:t>
      </w:r>
      <w:r w:rsidR="00F77E95" w:rsidRPr="00BE6889">
        <w:rPr>
          <w:sz w:val="22"/>
          <w:szCs w:val="22"/>
        </w:rPr>
        <w:t xml:space="preserve"> </w:t>
      </w:r>
      <w:r w:rsidR="00BF4AEE" w:rsidRPr="00BE6889">
        <w:rPr>
          <w:sz w:val="22"/>
          <w:szCs w:val="22"/>
        </w:rPr>
        <w:t>semantic layers over time</w:t>
      </w:r>
      <w:r w:rsidRPr="00BE6889">
        <w:rPr>
          <w:sz w:val="22"/>
          <w:szCs w:val="22"/>
        </w:rPr>
        <w:t>. Consider the following case of information business Healthcare IQ.</w:t>
      </w:r>
    </w:p>
    <w:p w14:paraId="63C772B2" w14:textId="2ACED74F" w:rsidR="002B1DAA" w:rsidRPr="00BE6889" w:rsidRDefault="00F407FF" w:rsidP="00BE6889">
      <w:pPr>
        <w:spacing w:line="276" w:lineRule="auto"/>
        <w:rPr>
          <w:sz w:val="22"/>
          <w:szCs w:val="22"/>
        </w:rPr>
      </w:pPr>
      <w:r w:rsidRPr="00BE6889">
        <w:rPr>
          <w:sz w:val="22"/>
          <w:szCs w:val="22"/>
        </w:rPr>
        <w:t xml:space="preserve">Healthcare IQ’s Semantic Layer </w:t>
      </w:r>
    </w:p>
    <w:p w14:paraId="5B0E209C" w14:textId="12352C57" w:rsidR="000F70C6" w:rsidRPr="00BE6889" w:rsidRDefault="000F70C6" w:rsidP="00BE6889">
      <w:pPr>
        <w:spacing w:line="276" w:lineRule="auto"/>
        <w:rPr>
          <w:sz w:val="22"/>
          <w:szCs w:val="22"/>
        </w:rPr>
      </w:pPr>
      <w:r w:rsidRPr="00BE6889">
        <w:rPr>
          <w:sz w:val="22"/>
          <w:szCs w:val="22"/>
        </w:rPr>
        <w:t xml:space="preserve">Healthcare IQ is a privately held data and analytics company that </w:t>
      </w:r>
      <w:r w:rsidR="005659A2" w:rsidRPr="00BE6889">
        <w:rPr>
          <w:sz w:val="22"/>
          <w:szCs w:val="22"/>
        </w:rPr>
        <w:t xml:space="preserve">has </w:t>
      </w:r>
      <w:r w:rsidRPr="00BE6889">
        <w:rPr>
          <w:sz w:val="22"/>
          <w:szCs w:val="22"/>
        </w:rPr>
        <w:t>provide</w:t>
      </w:r>
      <w:r w:rsidR="005659A2" w:rsidRPr="00BE6889">
        <w:rPr>
          <w:sz w:val="22"/>
          <w:szCs w:val="22"/>
        </w:rPr>
        <w:t>d</w:t>
      </w:r>
      <w:r w:rsidRPr="00BE6889">
        <w:rPr>
          <w:sz w:val="22"/>
          <w:szCs w:val="22"/>
        </w:rPr>
        <w:t xml:space="preserve"> hospitals with data and analytics to inform purchasing, pricing, and reimbursement decisions</w:t>
      </w:r>
      <w:r w:rsidR="005659A2" w:rsidRPr="00BE6889">
        <w:rPr>
          <w:sz w:val="22"/>
          <w:szCs w:val="22"/>
        </w:rPr>
        <w:t xml:space="preserve"> for thirty</w:t>
      </w:r>
      <w:r w:rsidR="00EA59BC" w:rsidRPr="00BE6889">
        <w:rPr>
          <w:sz w:val="22"/>
          <w:szCs w:val="22"/>
        </w:rPr>
        <w:t>-</w:t>
      </w:r>
      <w:r w:rsidR="005659A2" w:rsidRPr="00BE6889">
        <w:rPr>
          <w:sz w:val="22"/>
          <w:szCs w:val="22"/>
        </w:rPr>
        <w:t>six years</w:t>
      </w:r>
      <w:r w:rsidRPr="00BE6889">
        <w:rPr>
          <w:sz w:val="22"/>
          <w:szCs w:val="22"/>
        </w:rPr>
        <w:t xml:space="preserve">. </w:t>
      </w:r>
      <w:r w:rsidR="00F14EFA" w:rsidRPr="00BE6889">
        <w:rPr>
          <w:sz w:val="22"/>
          <w:szCs w:val="22"/>
        </w:rPr>
        <w:t xml:space="preserve">By </w:t>
      </w:r>
      <w:r w:rsidR="002B1DAA" w:rsidRPr="00BE6889">
        <w:rPr>
          <w:sz w:val="22"/>
          <w:szCs w:val="22"/>
        </w:rPr>
        <w:t xml:space="preserve">2022, the company </w:t>
      </w:r>
      <w:r w:rsidR="00F14EFA" w:rsidRPr="00BE6889">
        <w:rPr>
          <w:sz w:val="22"/>
          <w:szCs w:val="22"/>
        </w:rPr>
        <w:t>was curating</w:t>
      </w:r>
      <w:r w:rsidR="002B1DAA" w:rsidRPr="00BE6889">
        <w:rPr>
          <w:sz w:val="22"/>
          <w:szCs w:val="22"/>
        </w:rPr>
        <w:t xml:space="preserve"> two key data assets: a hospital supply chain data asset, containing detailed records of historical spending</w:t>
      </w:r>
      <w:r w:rsidR="00F14EFA" w:rsidRPr="00BE6889">
        <w:rPr>
          <w:sz w:val="22"/>
          <w:szCs w:val="22"/>
        </w:rPr>
        <w:t xml:space="preserve"> from many </w:t>
      </w:r>
      <w:r w:rsidR="00F14EFA" w:rsidRPr="00BE6889">
        <w:rPr>
          <w:sz w:val="22"/>
          <w:szCs w:val="22"/>
        </w:rPr>
        <w:t>hospitals (</w:t>
      </w:r>
      <w:r w:rsidR="004D5EF9" w:rsidRPr="00BE6889">
        <w:rPr>
          <w:sz w:val="22"/>
          <w:szCs w:val="22"/>
        </w:rPr>
        <w:t xml:space="preserve">which were </w:t>
      </w:r>
      <w:r w:rsidR="00F14EFA" w:rsidRPr="00BE6889">
        <w:rPr>
          <w:sz w:val="22"/>
          <w:szCs w:val="22"/>
        </w:rPr>
        <w:t xml:space="preserve">Healthcare </w:t>
      </w:r>
      <w:r w:rsidR="00F14EFA" w:rsidRPr="00BE6889">
        <w:rPr>
          <w:sz w:val="22"/>
          <w:szCs w:val="22"/>
        </w:rPr>
        <w:t>IQ</w:t>
      </w:r>
      <w:r w:rsidR="00EA59BC" w:rsidRPr="00BE6889">
        <w:rPr>
          <w:sz w:val="22"/>
          <w:szCs w:val="22"/>
        </w:rPr>
        <w:t>’</w:t>
      </w:r>
      <w:r w:rsidR="00F14EFA" w:rsidRPr="00BE6889">
        <w:rPr>
          <w:sz w:val="22"/>
          <w:szCs w:val="22"/>
        </w:rPr>
        <w:t>s customers)</w:t>
      </w:r>
      <w:r w:rsidR="002B1DAA" w:rsidRPr="00BE6889">
        <w:rPr>
          <w:sz w:val="22"/>
          <w:szCs w:val="22"/>
        </w:rPr>
        <w:t>; and a product catalog data asset, containing a comprehensive catalog of medical products. The hospital supply chain data asset</w:t>
      </w:r>
      <w:r w:rsidR="00F14EFA" w:rsidRPr="00BE6889">
        <w:rPr>
          <w:sz w:val="22"/>
          <w:szCs w:val="22"/>
        </w:rPr>
        <w:t xml:space="preserve"> </w:t>
      </w:r>
      <w:r w:rsidR="002B1DAA" w:rsidRPr="00BE6889">
        <w:rPr>
          <w:sz w:val="22"/>
          <w:szCs w:val="22"/>
        </w:rPr>
        <w:t xml:space="preserve">contained </w:t>
      </w:r>
      <w:r w:rsidR="00F14EFA" w:rsidRPr="00BE6889">
        <w:rPr>
          <w:sz w:val="22"/>
          <w:szCs w:val="22"/>
        </w:rPr>
        <w:t xml:space="preserve">data from </w:t>
      </w:r>
      <w:r w:rsidR="004A22F1" w:rsidRPr="00BE6889">
        <w:rPr>
          <w:sz w:val="22"/>
          <w:szCs w:val="22"/>
        </w:rPr>
        <w:t>hospitals’ invoices, purchase orders, pricing contracts, item and vendor master files, electronic health records, and payor reimbursements</w:t>
      </w:r>
      <w:r w:rsidR="002B1DAA" w:rsidRPr="00BE6889">
        <w:rPr>
          <w:sz w:val="22"/>
          <w:szCs w:val="22"/>
        </w:rPr>
        <w:t>. The product catalog data asset included nearly six million unique healthcare products from more than 25,000 manufacturers, along with their attributes and relationships.</w:t>
      </w:r>
    </w:p>
    <w:p w14:paraId="150A967F" w14:textId="7AB34C98" w:rsidR="00A415A7" w:rsidRPr="00BE6889" w:rsidRDefault="00A415A7" w:rsidP="00BE6889">
      <w:pPr>
        <w:spacing w:line="276" w:lineRule="auto"/>
        <w:rPr>
          <w:sz w:val="22"/>
          <w:szCs w:val="22"/>
        </w:rPr>
      </w:pPr>
      <w:r w:rsidRPr="00BE6889">
        <w:rPr>
          <w:sz w:val="22"/>
          <w:szCs w:val="22"/>
        </w:rPr>
        <w:t xml:space="preserve">Healthcare IQ customers accessed the hospital supply chain and product catalog data assets using a suite of </w:t>
      </w:r>
      <w:r w:rsidR="00F14EFA" w:rsidRPr="00BE6889">
        <w:rPr>
          <w:sz w:val="22"/>
          <w:szCs w:val="22"/>
        </w:rPr>
        <w:t xml:space="preserve">Healthcare IQ-developed </w:t>
      </w:r>
      <w:r w:rsidRPr="00BE6889">
        <w:rPr>
          <w:sz w:val="22"/>
          <w:szCs w:val="22"/>
        </w:rPr>
        <w:t xml:space="preserve">reporting and analysis software tools. On average, Healthcare IQ expected a </w:t>
      </w:r>
      <w:r w:rsidR="006D4F5E" w:rsidRPr="00BE6889">
        <w:rPr>
          <w:sz w:val="22"/>
          <w:szCs w:val="22"/>
        </w:rPr>
        <w:t>$</w:t>
      </w:r>
      <w:r w:rsidRPr="00BE6889">
        <w:rPr>
          <w:sz w:val="22"/>
          <w:szCs w:val="22"/>
        </w:rPr>
        <w:t xml:space="preserve">100 million hospital to experience at least </w:t>
      </w:r>
      <w:r w:rsidR="006D4F5E" w:rsidRPr="00BE6889">
        <w:rPr>
          <w:sz w:val="22"/>
          <w:szCs w:val="22"/>
        </w:rPr>
        <w:t>$</w:t>
      </w:r>
      <w:r w:rsidRPr="00BE6889">
        <w:rPr>
          <w:sz w:val="22"/>
          <w:szCs w:val="22"/>
        </w:rPr>
        <w:t>8 million in price savings from such tool and data asset use.</w:t>
      </w:r>
    </w:p>
    <w:p w14:paraId="5E42015B" w14:textId="54E885C8" w:rsidR="00A415A7" w:rsidRPr="00BE6889" w:rsidRDefault="00A415A7" w:rsidP="00BE6889">
      <w:pPr>
        <w:spacing w:line="276" w:lineRule="auto"/>
        <w:rPr>
          <w:sz w:val="22"/>
          <w:szCs w:val="22"/>
        </w:rPr>
      </w:pPr>
      <w:r w:rsidRPr="00BE6889">
        <w:rPr>
          <w:sz w:val="22"/>
          <w:szCs w:val="22"/>
        </w:rPr>
        <w:t xml:space="preserve">Healthcare IQ stored its </w:t>
      </w:r>
      <w:r w:rsidR="00240CB4" w:rsidRPr="00BE6889">
        <w:rPr>
          <w:sz w:val="22"/>
          <w:szCs w:val="22"/>
        </w:rPr>
        <w:t xml:space="preserve">hospital supply chain and product catalog data assets </w:t>
      </w:r>
      <w:r w:rsidR="004B0100" w:rsidRPr="00BE6889">
        <w:rPr>
          <w:sz w:val="22"/>
          <w:szCs w:val="22"/>
        </w:rPr>
        <w:t xml:space="preserve">in </w:t>
      </w:r>
      <w:r w:rsidRPr="00BE6889">
        <w:rPr>
          <w:sz w:val="22"/>
          <w:szCs w:val="22"/>
        </w:rPr>
        <w:t>a cloud-based data lake</w:t>
      </w:r>
      <w:r w:rsidR="00F14EFA" w:rsidRPr="00BE6889">
        <w:rPr>
          <w:sz w:val="22"/>
          <w:szCs w:val="22"/>
        </w:rPr>
        <w:t xml:space="preserve"> with a</w:t>
      </w:r>
      <w:r w:rsidRPr="00BE6889">
        <w:rPr>
          <w:sz w:val="22"/>
          <w:szCs w:val="22"/>
        </w:rPr>
        <w:t xml:space="preserve"> microservices architecture</w:t>
      </w:r>
      <w:r w:rsidR="004A7F6C" w:rsidRPr="00BE6889">
        <w:rPr>
          <w:sz w:val="22"/>
          <w:szCs w:val="22"/>
        </w:rPr>
        <w:t xml:space="preserve"> </w:t>
      </w:r>
      <w:r w:rsidR="00F14EFA" w:rsidRPr="00BE6889">
        <w:rPr>
          <w:sz w:val="22"/>
          <w:szCs w:val="22"/>
        </w:rPr>
        <w:t>using a set of</w:t>
      </w:r>
      <w:r w:rsidR="00B33F39" w:rsidRPr="00BE6889">
        <w:rPr>
          <w:sz w:val="22"/>
          <w:szCs w:val="22"/>
        </w:rPr>
        <w:t xml:space="preserve"> Healthcare IQ </w:t>
      </w:r>
      <w:r w:rsidR="00E026DA" w:rsidRPr="00BE6889">
        <w:rPr>
          <w:sz w:val="22"/>
          <w:szCs w:val="22"/>
        </w:rPr>
        <w:t>semantic technologies and techniques</w:t>
      </w:r>
      <w:r w:rsidR="00EA6024" w:rsidRPr="00BE6889">
        <w:rPr>
          <w:sz w:val="22"/>
          <w:szCs w:val="22"/>
        </w:rPr>
        <w:t>. The</w:t>
      </w:r>
      <w:r w:rsidR="00F14EFA" w:rsidRPr="00BE6889">
        <w:rPr>
          <w:sz w:val="22"/>
          <w:szCs w:val="22"/>
        </w:rPr>
        <w:t xml:space="preserve"> </w:t>
      </w:r>
      <w:r w:rsidR="00F14EFA" w:rsidRPr="00BE6889">
        <w:rPr>
          <w:sz w:val="22"/>
          <w:szCs w:val="22"/>
        </w:rPr>
        <w:lastRenderedPageBreak/>
        <w:t xml:space="preserve">source for the </w:t>
      </w:r>
      <w:r w:rsidR="00EA6024" w:rsidRPr="00BE6889">
        <w:rPr>
          <w:sz w:val="22"/>
          <w:szCs w:val="22"/>
        </w:rPr>
        <w:t xml:space="preserve">medical product data was mainly unstructured </w:t>
      </w:r>
      <w:r w:rsidR="00F14EFA" w:rsidRPr="00BE6889">
        <w:rPr>
          <w:sz w:val="22"/>
          <w:szCs w:val="22"/>
        </w:rPr>
        <w:t xml:space="preserve">text on the internet </w:t>
      </w:r>
      <w:r w:rsidR="00EA6024" w:rsidRPr="00BE6889">
        <w:rPr>
          <w:sz w:val="22"/>
          <w:szCs w:val="22"/>
        </w:rPr>
        <w:t xml:space="preserve">that Healthcare IQ </w:t>
      </w:r>
      <w:r w:rsidR="004D5EF9" w:rsidRPr="00BE6889">
        <w:rPr>
          <w:sz w:val="22"/>
          <w:szCs w:val="22"/>
        </w:rPr>
        <w:t xml:space="preserve">had </w:t>
      </w:r>
      <w:r w:rsidR="00F14EFA" w:rsidRPr="00BE6889">
        <w:rPr>
          <w:sz w:val="22"/>
          <w:szCs w:val="22"/>
        </w:rPr>
        <w:t>scraped</w:t>
      </w:r>
      <w:r w:rsidR="00FF2D8B" w:rsidRPr="00BE6889">
        <w:rPr>
          <w:sz w:val="22"/>
          <w:szCs w:val="22"/>
        </w:rPr>
        <w:t>, then</w:t>
      </w:r>
      <w:r w:rsidR="00F14EFA" w:rsidRPr="00BE6889">
        <w:rPr>
          <w:sz w:val="22"/>
          <w:szCs w:val="22"/>
        </w:rPr>
        <w:t xml:space="preserve"> </w:t>
      </w:r>
      <w:r w:rsidR="00EA6024" w:rsidRPr="00BE6889">
        <w:rPr>
          <w:sz w:val="22"/>
          <w:szCs w:val="22"/>
        </w:rPr>
        <w:t>analyzed, categorized, and enhanced</w:t>
      </w:r>
      <w:r w:rsidR="000950EB" w:rsidRPr="00BE6889">
        <w:rPr>
          <w:sz w:val="22"/>
          <w:szCs w:val="22"/>
        </w:rPr>
        <w:t xml:space="preserve"> with new </w:t>
      </w:r>
      <w:r w:rsidR="00F14EFA" w:rsidRPr="00BE6889">
        <w:rPr>
          <w:sz w:val="22"/>
          <w:szCs w:val="22"/>
        </w:rPr>
        <w:t xml:space="preserve">data </w:t>
      </w:r>
      <w:r w:rsidR="000950EB" w:rsidRPr="00BE6889">
        <w:rPr>
          <w:sz w:val="22"/>
          <w:szCs w:val="22"/>
        </w:rPr>
        <w:t>attributes such as product type, sizing, sterility, and disposability.</w:t>
      </w:r>
      <w:r w:rsidR="00EA6024" w:rsidRPr="00BE6889">
        <w:rPr>
          <w:sz w:val="22"/>
          <w:szCs w:val="22"/>
        </w:rPr>
        <w:t xml:space="preserve"> </w:t>
      </w:r>
      <w:r w:rsidR="00F14EFA" w:rsidRPr="00BE6889">
        <w:rPr>
          <w:sz w:val="22"/>
          <w:szCs w:val="22"/>
        </w:rPr>
        <w:t xml:space="preserve">This </w:t>
      </w:r>
      <w:r w:rsidR="000950EB" w:rsidRPr="00BE6889">
        <w:rPr>
          <w:sz w:val="22"/>
          <w:szCs w:val="22"/>
        </w:rPr>
        <w:t xml:space="preserve">process used </w:t>
      </w:r>
      <w:r w:rsidR="00EA6024" w:rsidRPr="00BE6889">
        <w:rPr>
          <w:sz w:val="22"/>
          <w:szCs w:val="22"/>
        </w:rPr>
        <w:t xml:space="preserve">a natural language </w:t>
      </w:r>
      <w:r w:rsidR="00FF2D8B" w:rsidRPr="00BE6889">
        <w:rPr>
          <w:sz w:val="22"/>
          <w:szCs w:val="22"/>
        </w:rPr>
        <w:t xml:space="preserve">processing </w:t>
      </w:r>
      <w:r w:rsidR="00EA6024" w:rsidRPr="00BE6889">
        <w:rPr>
          <w:sz w:val="22"/>
          <w:szCs w:val="22"/>
        </w:rPr>
        <w:t>(</w:t>
      </w:r>
      <w:r w:rsidR="004D5EF9" w:rsidRPr="00BE6889">
        <w:rPr>
          <w:sz w:val="22"/>
          <w:szCs w:val="22"/>
        </w:rPr>
        <w:t xml:space="preserve">or </w:t>
      </w:r>
      <w:r w:rsidR="00EA6024" w:rsidRPr="00BE6889">
        <w:rPr>
          <w:sz w:val="22"/>
          <w:szCs w:val="22"/>
        </w:rPr>
        <w:t>NLP</w:t>
      </w:r>
      <w:r w:rsidR="00EA6024" w:rsidRPr="00BE6889">
        <w:rPr>
          <w:sz w:val="22"/>
          <w:szCs w:val="22"/>
        </w:rPr>
        <w:t>) technique</w:t>
      </w:r>
      <w:r w:rsidR="00FF2D8B" w:rsidRPr="00BE6889">
        <w:rPr>
          <w:sz w:val="22"/>
          <w:szCs w:val="22"/>
        </w:rPr>
        <w:t xml:space="preserve"> that</w:t>
      </w:r>
      <w:r w:rsidR="00EA6024" w:rsidRPr="00BE6889">
        <w:rPr>
          <w:sz w:val="22"/>
          <w:szCs w:val="22"/>
        </w:rPr>
        <w:t xml:space="preserve"> </w:t>
      </w:r>
      <w:r w:rsidR="00C1758B" w:rsidRPr="00BE6889">
        <w:rPr>
          <w:sz w:val="22"/>
          <w:szCs w:val="22"/>
        </w:rPr>
        <w:t xml:space="preserve">required </w:t>
      </w:r>
      <w:r w:rsidR="002F150B" w:rsidRPr="00BE6889">
        <w:rPr>
          <w:sz w:val="22"/>
          <w:szCs w:val="22"/>
        </w:rPr>
        <w:t xml:space="preserve">data </w:t>
      </w:r>
      <w:r w:rsidR="00EA6024" w:rsidRPr="00BE6889">
        <w:rPr>
          <w:sz w:val="22"/>
          <w:szCs w:val="22"/>
        </w:rPr>
        <w:t>dictionaries and collections of associated words</w:t>
      </w:r>
      <w:r w:rsidR="007E1E1D" w:rsidRPr="00BE6889">
        <w:rPr>
          <w:sz w:val="22"/>
          <w:szCs w:val="22"/>
        </w:rPr>
        <w:t xml:space="preserve"> to train NLP models</w:t>
      </w:r>
      <w:r w:rsidR="00EA6024" w:rsidRPr="00BE6889">
        <w:rPr>
          <w:sz w:val="22"/>
          <w:szCs w:val="22"/>
        </w:rPr>
        <w:t>. The engineering team sourced words from existing medical dictionaries</w:t>
      </w:r>
      <w:r w:rsidR="00FF2D8B" w:rsidRPr="00BE6889">
        <w:rPr>
          <w:sz w:val="22"/>
          <w:szCs w:val="22"/>
        </w:rPr>
        <w:t>,</w:t>
      </w:r>
      <w:r w:rsidR="00EA6024" w:rsidRPr="00BE6889">
        <w:rPr>
          <w:sz w:val="22"/>
          <w:szCs w:val="22"/>
        </w:rPr>
        <w:t xml:space="preserve"> </w:t>
      </w:r>
      <w:proofErr w:type="gramStart"/>
      <w:r w:rsidR="00EA6024" w:rsidRPr="00BE6889">
        <w:rPr>
          <w:sz w:val="22"/>
          <w:szCs w:val="22"/>
        </w:rPr>
        <w:t xml:space="preserve">and </w:t>
      </w:r>
      <w:r w:rsidR="002F150B" w:rsidRPr="00BE6889">
        <w:rPr>
          <w:sz w:val="22"/>
          <w:szCs w:val="22"/>
        </w:rPr>
        <w:t>also</w:t>
      </w:r>
      <w:proofErr w:type="gramEnd"/>
      <w:r w:rsidR="002F150B" w:rsidRPr="00BE6889">
        <w:rPr>
          <w:sz w:val="22"/>
          <w:szCs w:val="22"/>
        </w:rPr>
        <w:t xml:space="preserve"> </w:t>
      </w:r>
      <w:r w:rsidR="00EA6024" w:rsidRPr="00BE6889">
        <w:rPr>
          <w:sz w:val="22"/>
          <w:szCs w:val="22"/>
        </w:rPr>
        <w:t xml:space="preserve">built custom dictionaries </w:t>
      </w:r>
      <w:r w:rsidR="002F150B" w:rsidRPr="00BE6889">
        <w:rPr>
          <w:sz w:val="22"/>
          <w:szCs w:val="22"/>
        </w:rPr>
        <w:t>of</w:t>
      </w:r>
      <w:r w:rsidR="00EA6024" w:rsidRPr="00BE6889">
        <w:rPr>
          <w:sz w:val="22"/>
          <w:szCs w:val="22"/>
        </w:rPr>
        <w:t xml:space="preserve"> the vocabularies of their hospital customers</w:t>
      </w:r>
      <w:r w:rsidR="002F150B" w:rsidRPr="00BE6889">
        <w:rPr>
          <w:sz w:val="22"/>
          <w:szCs w:val="22"/>
        </w:rPr>
        <w:t xml:space="preserve">, including their </w:t>
      </w:r>
      <w:r w:rsidR="00EA6024" w:rsidRPr="00BE6889">
        <w:rPr>
          <w:sz w:val="22"/>
          <w:szCs w:val="22"/>
        </w:rPr>
        <w:t>annotations, synonyms, and abbreviations.</w:t>
      </w:r>
      <w:r w:rsidR="00342A69" w:rsidRPr="00BE6889">
        <w:rPr>
          <w:sz w:val="22"/>
          <w:szCs w:val="22"/>
        </w:rPr>
        <w:t xml:space="preserve"> </w:t>
      </w:r>
      <w:r w:rsidR="00FF2D8B" w:rsidRPr="00BE6889">
        <w:rPr>
          <w:sz w:val="22"/>
          <w:szCs w:val="22"/>
        </w:rPr>
        <w:t xml:space="preserve">Healthcare IQ’s </w:t>
      </w:r>
      <w:r w:rsidR="00342A69" w:rsidRPr="00BE6889">
        <w:rPr>
          <w:sz w:val="22"/>
          <w:szCs w:val="22"/>
        </w:rPr>
        <w:t xml:space="preserve">team of </w:t>
      </w:r>
      <w:r w:rsidR="002F150B" w:rsidRPr="00BE6889">
        <w:rPr>
          <w:sz w:val="22"/>
          <w:szCs w:val="22"/>
        </w:rPr>
        <w:t xml:space="preserve">content </w:t>
      </w:r>
      <w:r w:rsidR="00342A69" w:rsidRPr="00BE6889">
        <w:rPr>
          <w:sz w:val="22"/>
          <w:szCs w:val="22"/>
        </w:rPr>
        <w:t xml:space="preserve">domain experts, </w:t>
      </w:r>
      <w:r w:rsidR="0014088F" w:rsidRPr="00BE6889">
        <w:rPr>
          <w:sz w:val="22"/>
          <w:szCs w:val="22"/>
        </w:rPr>
        <w:t xml:space="preserve">which included </w:t>
      </w:r>
      <w:r w:rsidR="00342A69" w:rsidRPr="00BE6889">
        <w:rPr>
          <w:sz w:val="22"/>
          <w:szCs w:val="22"/>
        </w:rPr>
        <w:t>former hospital procurement analysts and healthcare clinicians, helped to train the models.</w:t>
      </w:r>
    </w:p>
    <w:p w14:paraId="57FA2A49" w14:textId="55574E2F" w:rsidR="00B33F39" w:rsidRPr="00BE6889" w:rsidRDefault="00C80579" w:rsidP="00BE6889">
      <w:pPr>
        <w:spacing w:line="276" w:lineRule="auto"/>
        <w:rPr>
          <w:sz w:val="22"/>
          <w:szCs w:val="22"/>
        </w:rPr>
      </w:pPr>
      <w:proofErr w:type="gramStart"/>
      <w:r w:rsidRPr="00BE6889">
        <w:rPr>
          <w:sz w:val="22"/>
          <w:szCs w:val="22"/>
        </w:rPr>
        <w:t>Similar to</w:t>
      </w:r>
      <w:proofErr w:type="gramEnd"/>
      <w:r w:rsidRPr="00BE6889">
        <w:rPr>
          <w:sz w:val="22"/>
          <w:szCs w:val="22"/>
        </w:rPr>
        <w:t xml:space="preserve"> the messy unstructured interne</w:t>
      </w:r>
      <w:r w:rsidR="007D0A27" w:rsidRPr="00BE6889">
        <w:rPr>
          <w:sz w:val="22"/>
          <w:szCs w:val="22"/>
        </w:rPr>
        <w:t>t</w:t>
      </w:r>
      <w:r w:rsidRPr="00BE6889">
        <w:rPr>
          <w:sz w:val="22"/>
          <w:szCs w:val="22"/>
        </w:rPr>
        <w:t xml:space="preserve"> text used to build the product catalog data asset, the </w:t>
      </w:r>
      <w:r w:rsidR="00F14EFA" w:rsidRPr="00BE6889">
        <w:rPr>
          <w:sz w:val="22"/>
          <w:szCs w:val="22"/>
        </w:rPr>
        <w:t xml:space="preserve">source data for the hospital supply chain data asset </w:t>
      </w:r>
      <w:r w:rsidRPr="00BE6889">
        <w:rPr>
          <w:sz w:val="22"/>
          <w:szCs w:val="22"/>
        </w:rPr>
        <w:t>required curation</w:t>
      </w:r>
      <w:r w:rsidR="00F14EFA" w:rsidRPr="00BE6889">
        <w:rPr>
          <w:sz w:val="22"/>
          <w:szCs w:val="22"/>
        </w:rPr>
        <w:t xml:space="preserve">: </w:t>
      </w:r>
      <w:r w:rsidR="00BF2269" w:rsidRPr="00BE6889">
        <w:rPr>
          <w:sz w:val="22"/>
          <w:szCs w:val="22"/>
        </w:rPr>
        <w:t xml:space="preserve">for example, </w:t>
      </w:r>
      <w:r w:rsidR="00F14EFA" w:rsidRPr="00BE6889">
        <w:rPr>
          <w:sz w:val="22"/>
          <w:szCs w:val="22"/>
        </w:rPr>
        <w:t xml:space="preserve">Hospital A referred to a product as </w:t>
      </w:r>
      <w:r w:rsidR="00EA59BC" w:rsidRPr="00BE6889">
        <w:rPr>
          <w:sz w:val="22"/>
          <w:szCs w:val="22"/>
        </w:rPr>
        <w:t>“</w:t>
      </w:r>
      <w:r w:rsidR="00F14EFA" w:rsidRPr="00BE6889">
        <w:rPr>
          <w:sz w:val="22"/>
          <w:szCs w:val="22"/>
        </w:rPr>
        <w:t>Sterile Gauze Pad, 4x4</w:t>
      </w:r>
      <w:r w:rsidR="00BF2269" w:rsidRPr="00BE6889">
        <w:rPr>
          <w:sz w:val="22"/>
          <w:szCs w:val="22"/>
        </w:rPr>
        <w:t>,</w:t>
      </w:r>
      <w:r w:rsidR="00EA59BC" w:rsidRPr="00BE6889">
        <w:rPr>
          <w:sz w:val="22"/>
          <w:szCs w:val="22"/>
        </w:rPr>
        <w:t>”</w:t>
      </w:r>
      <w:r w:rsidR="00F14EFA" w:rsidRPr="00BE6889">
        <w:rPr>
          <w:sz w:val="22"/>
          <w:szCs w:val="22"/>
        </w:rPr>
        <w:t xml:space="preserve"> </w:t>
      </w:r>
      <w:r w:rsidR="00BF2269" w:rsidRPr="00BE6889">
        <w:rPr>
          <w:sz w:val="22"/>
          <w:szCs w:val="22"/>
        </w:rPr>
        <w:t xml:space="preserve">while </w:t>
      </w:r>
      <w:r w:rsidR="00F14EFA" w:rsidRPr="00BE6889">
        <w:rPr>
          <w:sz w:val="22"/>
          <w:szCs w:val="22"/>
        </w:rPr>
        <w:t xml:space="preserve">Hospital B used the code </w:t>
      </w:r>
      <w:r w:rsidR="00EA59BC" w:rsidRPr="00BE6889">
        <w:rPr>
          <w:sz w:val="22"/>
          <w:szCs w:val="22"/>
        </w:rPr>
        <w:t>“</w:t>
      </w:r>
      <w:r w:rsidR="00F14EFA" w:rsidRPr="00BE6889">
        <w:rPr>
          <w:sz w:val="22"/>
          <w:szCs w:val="22"/>
        </w:rPr>
        <w:t>SG-44-STR.</w:t>
      </w:r>
      <w:r w:rsidR="00EA59BC" w:rsidRPr="00BE6889">
        <w:rPr>
          <w:sz w:val="22"/>
          <w:szCs w:val="22"/>
        </w:rPr>
        <w:t>”</w:t>
      </w:r>
      <w:r w:rsidR="00F14EFA" w:rsidRPr="00BE6889">
        <w:rPr>
          <w:sz w:val="22"/>
          <w:szCs w:val="22"/>
        </w:rPr>
        <w:t xml:space="preserve"> Because each </w:t>
      </w:r>
      <w:r w:rsidR="00B33F39" w:rsidRPr="00BE6889">
        <w:rPr>
          <w:sz w:val="22"/>
          <w:szCs w:val="22"/>
        </w:rPr>
        <w:t xml:space="preserve">hospital’s information systems and data challenges were unique, Healthcare IQ </w:t>
      </w:r>
      <w:r w:rsidR="00383441" w:rsidRPr="00BE6889">
        <w:rPr>
          <w:sz w:val="22"/>
          <w:szCs w:val="22"/>
        </w:rPr>
        <w:t>used</w:t>
      </w:r>
      <w:r w:rsidR="00B33F39" w:rsidRPr="00BE6889">
        <w:rPr>
          <w:sz w:val="22"/>
          <w:szCs w:val="22"/>
        </w:rPr>
        <w:t xml:space="preserve"> data pipeline</w:t>
      </w:r>
      <w:r w:rsidR="00383441" w:rsidRPr="00BE6889">
        <w:rPr>
          <w:sz w:val="22"/>
          <w:szCs w:val="22"/>
        </w:rPr>
        <w:t xml:space="preserve">s to build a data curation engine the company called Semantic </w:t>
      </w:r>
      <w:r w:rsidR="00383441" w:rsidRPr="00BE6889">
        <w:rPr>
          <w:sz w:val="22"/>
          <w:szCs w:val="22"/>
        </w:rPr>
        <w:t>ETL (</w:t>
      </w:r>
      <w:r w:rsidR="004D5EF9" w:rsidRPr="00BE6889">
        <w:rPr>
          <w:sz w:val="22"/>
          <w:szCs w:val="22"/>
        </w:rPr>
        <w:t xml:space="preserve">or </w:t>
      </w:r>
      <w:r w:rsidR="00383441" w:rsidRPr="00BE6889">
        <w:rPr>
          <w:sz w:val="22"/>
          <w:szCs w:val="22"/>
        </w:rPr>
        <w:t>SETL</w:t>
      </w:r>
      <w:r w:rsidR="00383441" w:rsidRPr="00BE6889">
        <w:rPr>
          <w:sz w:val="22"/>
          <w:szCs w:val="22"/>
        </w:rPr>
        <w:t>)</w:t>
      </w:r>
      <w:r w:rsidR="006677A3" w:rsidRPr="00BE6889">
        <w:rPr>
          <w:sz w:val="22"/>
          <w:szCs w:val="22"/>
        </w:rPr>
        <w:t>.</w:t>
      </w:r>
      <w:r w:rsidR="00383441" w:rsidRPr="00BE6889">
        <w:rPr>
          <w:sz w:val="22"/>
          <w:szCs w:val="22"/>
        </w:rPr>
        <w:t xml:space="preserve"> </w:t>
      </w:r>
      <w:r w:rsidR="002F150B" w:rsidRPr="00BE6889">
        <w:rPr>
          <w:sz w:val="22"/>
          <w:szCs w:val="22"/>
        </w:rPr>
        <w:t xml:space="preserve">This </w:t>
      </w:r>
      <w:r w:rsidR="00383441" w:rsidRPr="00BE6889">
        <w:rPr>
          <w:sz w:val="22"/>
          <w:szCs w:val="22"/>
        </w:rPr>
        <w:t>engine</w:t>
      </w:r>
      <w:r w:rsidR="00B33F39" w:rsidRPr="00BE6889">
        <w:rPr>
          <w:sz w:val="22"/>
          <w:szCs w:val="22"/>
        </w:rPr>
        <w:t xml:space="preserve"> </w:t>
      </w:r>
      <w:r w:rsidR="006A57A3" w:rsidRPr="00BE6889">
        <w:rPr>
          <w:sz w:val="22"/>
          <w:szCs w:val="22"/>
        </w:rPr>
        <w:t>harmonized</w:t>
      </w:r>
      <w:r w:rsidR="00B66599" w:rsidRPr="00BE6889">
        <w:rPr>
          <w:sz w:val="22"/>
          <w:szCs w:val="22"/>
        </w:rPr>
        <w:t xml:space="preserve"> </w:t>
      </w:r>
      <w:r w:rsidR="00BF3C75" w:rsidRPr="00BE6889">
        <w:rPr>
          <w:sz w:val="22"/>
          <w:szCs w:val="22"/>
        </w:rPr>
        <w:t xml:space="preserve">and mapped </w:t>
      </w:r>
      <w:r w:rsidR="00B66599" w:rsidRPr="00BE6889">
        <w:rPr>
          <w:sz w:val="22"/>
          <w:szCs w:val="22"/>
        </w:rPr>
        <w:t>the source</w:t>
      </w:r>
      <w:r w:rsidR="006A57A3" w:rsidRPr="00BE6889">
        <w:rPr>
          <w:sz w:val="22"/>
          <w:szCs w:val="22"/>
        </w:rPr>
        <w:t xml:space="preserve"> </w:t>
      </w:r>
      <w:r w:rsidR="005B4F5D" w:rsidRPr="00BE6889">
        <w:rPr>
          <w:sz w:val="22"/>
          <w:szCs w:val="22"/>
        </w:rPr>
        <w:t>data</w:t>
      </w:r>
      <w:r w:rsidR="00BF2269" w:rsidRPr="00BE6889">
        <w:rPr>
          <w:sz w:val="22"/>
          <w:szCs w:val="22"/>
        </w:rPr>
        <w:t>. It also</w:t>
      </w:r>
      <w:r w:rsidR="00B33F39" w:rsidRPr="00BE6889">
        <w:rPr>
          <w:sz w:val="22"/>
          <w:szCs w:val="22"/>
        </w:rPr>
        <w:t xml:space="preserve"> </w:t>
      </w:r>
      <w:r w:rsidR="005C5734" w:rsidRPr="00BE6889">
        <w:rPr>
          <w:sz w:val="22"/>
          <w:szCs w:val="22"/>
        </w:rPr>
        <w:t xml:space="preserve">identified </w:t>
      </w:r>
      <w:r w:rsidR="00B33F39" w:rsidRPr="00BE6889">
        <w:rPr>
          <w:sz w:val="22"/>
          <w:szCs w:val="22"/>
        </w:rPr>
        <w:t xml:space="preserve">data quality problems with </w:t>
      </w:r>
      <w:r w:rsidR="002F150B" w:rsidRPr="00BE6889">
        <w:rPr>
          <w:sz w:val="22"/>
          <w:szCs w:val="22"/>
        </w:rPr>
        <w:t>hospital</w:t>
      </w:r>
      <w:r w:rsidR="00B33F39" w:rsidRPr="00BE6889">
        <w:rPr>
          <w:sz w:val="22"/>
          <w:szCs w:val="22"/>
        </w:rPr>
        <w:t xml:space="preserve"> data during customer onboarding and ongoing data loading</w:t>
      </w:r>
      <w:r w:rsidR="00383441" w:rsidRPr="00BE6889">
        <w:rPr>
          <w:sz w:val="22"/>
          <w:szCs w:val="22"/>
        </w:rPr>
        <w:t>: Is this a catalog number? Is this a valid vendor?</w:t>
      </w:r>
      <w:r w:rsidR="00B33F39" w:rsidRPr="00BE6889">
        <w:rPr>
          <w:sz w:val="22"/>
          <w:szCs w:val="22"/>
        </w:rPr>
        <w:t xml:space="preserve"> </w:t>
      </w:r>
      <w:r w:rsidR="00383441" w:rsidRPr="00BE6889">
        <w:rPr>
          <w:sz w:val="22"/>
          <w:szCs w:val="22"/>
        </w:rPr>
        <w:t>SETL</w:t>
      </w:r>
      <w:r w:rsidR="00B33F39" w:rsidRPr="00BE6889">
        <w:rPr>
          <w:sz w:val="22"/>
          <w:szCs w:val="22"/>
        </w:rPr>
        <w:t xml:space="preserve"> </w:t>
      </w:r>
      <w:r w:rsidR="00383441" w:rsidRPr="00BE6889">
        <w:rPr>
          <w:sz w:val="22"/>
          <w:szCs w:val="22"/>
        </w:rPr>
        <w:t xml:space="preserve">performed entity recognition using ontologies and business rules; </w:t>
      </w:r>
      <w:r w:rsidR="00B33F39" w:rsidRPr="00BE6889">
        <w:rPr>
          <w:sz w:val="22"/>
          <w:szCs w:val="22"/>
        </w:rPr>
        <w:t xml:space="preserve">mapped products to standard product codes and descriptions; integrated records; and enhanced data records with </w:t>
      </w:r>
      <w:r w:rsidR="002F150B" w:rsidRPr="00BE6889">
        <w:rPr>
          <w:sz w:val="22"/>
          <w:szCs w:val="22"/>
        </w:rPr>
        <w:t xml:space="preserve">additional </w:t>
      </w:r>
      <w:r w:rsidR="00B33F39" w:rsidRPr="00BE6889">
        <w:rPr>
          <w:sz w:val="22"/>
          <w:szCs w:val="22"/>
        </w:rPr>
        <w:t xml:space="preserve">information, such as Healthcare IQ descriptions, manufacturer names, benchmark pricing, and contract pricing. </w:t>
      </w:r>
    </w:p>
    <w:p w14:paraId="69403D10" w14:textId="3E1E4422" w:rsidR="00145B68" w:rsidRPr="00BE6889" w:rsidRDefault="00145B68" w:rsidP="00BE6889">
      <w:pPr>
        <w:spacing w:line="276" w:lineRule="auto"/>
        <w:rPr>
          <w:sz w:val="22"/>
          <w:szCs w:val="22"/>
        </w:rPr>
      </w:pPr>
      <w:r w:rsidRPr="00BE6889">
        <w:rPr>
          <w:sz w:val="22"/>
          <w:szCs w:val="22"/>
        </w:rPr>
        <w:t>Healthcare IQ used its semantic layer</w:t>
      </w:r>
      <w:r w:rsidR="00066916" w:rsidRPr="00BE6889">
        <w:rPr>
          <w:sz w:val="22"/>
          <w:szCs w:val="22"/>
        </w:rPr>
        <w:t xml:space="preserve">, including </w:t>
      </w:r>
      <w:r w:rsidR="00C91A00" w:rsidRPr="00BE6889">
        <w:rPr>
          <w:sz w:val="22"/>
          <w:szCs w:val="22"/>
        </w:rPr>
        <w:t xml:space="preserve">its data dictionaries, data models, taxonomies, ontologies, </w:t>
      </w:r>
      <w:r w:rsidR="00066916" w:rsidRPr="00BE6889">
        <w:rPr>
          <w:sz w:val="22"/>
          <w:szCs w:val="22"/>
        </w:rPr>
        <w:t xml:space="preserve">and </w:t>
      </w:r>
      <w:r w:rsidR="00C91A00" w:rsidRPr="00BE6889">
        <w:rPr>
          <w:sz w:val="22"/>
          <w:szCs w:val="22"/>
        </w:rPr>
        <w:t>access control databases</w:t>
      </w:r>
      <w:r w:rsidR="00896E8E" w:rsidRPr="00BE6889">
        <w:rPr>
          <w:sz w:val="22"/>
          <w:szCs w:val="22"/>
        </w:rPr>
        <w:t>,</w:t>
      </w:r>
      <w:r w:rsidR="00C91A00" w:rsidRPr="00BE6889">
        <w:rPr>
          <w:sz w:val="22"/>
          <w:szCs w:val="22"/>
        </w:rPr>
        <w:t xml:space="preserve"> </w:t>
      </w:r>
      <w:r w:rsidRPr="00BE6889">
        <w:rPr>
          <w:sz w:val="22"/>
          <w:szCs w:val="22"/>
        </w:rPr>
        <w:t>to source, clean, standardize</w:t>
      </w:r>
      <w:r w:rsidR="00896E8E" w:rsidRPr="00BE6889">
        <w:rPr>
          <w:sz w:val="22"/>
          <w:szCs w:val="22"/>
        </w:rPr>
        <w:t>,</w:t>
      </w:r>
      <w:r w:rsidRPr="00BE6889">
        <w:rPr>
          <w:sz w:val="22"/>
          <w:szCs w:val="22"/>
        </w:rPr>
        <w:t xml:space="preserve"> and enhance data assets cost efficiently and </w:t>
      </w:r>
      <w:r w:rsidR="002F150B" w:rsidRPr="00BE6889">
        <w:rPr>
          <w:sz w:val="22"/>
          <w:szCs w:val="22"/>
        </w:rPr>
        <w:t>quickly</w:t>
      </w:r>
      <w:r w:rsidRPr="00BE6889">
        <w:rPr>
          <w:sz w:val="22"/>
          <w:szCs w:val="22"/>
        </w:rPr>
        <w:t>. Its semantic technologies and techniques automated 80 percent of the effort required to onboard new hospitals</w:t>
      </w:r>
      <w:r w:rsidR="00D770ED" w:rsidRPr="00BE6889">
        <w:rPr>
          <w:sz w:val="22"/>
          <w:szCs w:val="22"/>
        </w:rPr>
        <w:t xml:space="preserve">. The semantic layer </w:t>
      </w:r>
      <w:r w:rsidRPr="00BE6889">
        <w:rPr>
          <w:sz w:val="22"/>
          <w:szCs w:val="22"/>
        </w:rPr>
        <w:t xml:space="preserve">helped the company </w:t>
      </w:r>
      <w:r w:rsidR="00D770ED" w:rsidRPr="00BE6889">
        <w:rPr>
          <w:sz w:val="22"/>
          <w:szCs w:val="22"/>
        </w:rPr>
        <w:t xml:space="preserve">turn data from an ecosystem of manufacturer websites, public databases, and hospital systems </w:t>
      </w:r>
      <w:r w:rsidR="006677A3" w:rsidRPr="00BE6889">
        <w:rPr>
          <w:sz w:val="22"/>
          <w:szCs w:val="22"/>
        </w:rPr>
        <w:t>into two meaningful, standardized, high-quality data assets</w:t>
      </w:r>
      <w:r w:rsidR="00D770ED" w:rsidRPr="00BE6889">
        <w:rPr>
          <w:sz w:val="22"/>
          <w:szCs w:val="22"/>
        </w:rPr>
        <w:t xml:space="preserve">. </w:t>
      </w:r>
      <w:r w:rsidR="00BF2269" w:rsidRPr="00BE6889">
        <w:rPr>
          <w:sz w:val="22"/>
          <w:szCs w:val="22"/>
        </w:rPr>
        <w:t xml:space="preserve">Healthcare </w:t>
      </w:r>
      <w:r w:rsidR="002F150B" w:rsidRPr="00BE6889">
        <w:rPr>
          <w:sz w:val="22"/>
          <w:szCs w:val="22"/>
        </w:rPr>
        <w:t>IQ</w:t>
      </w:r>
      <w:r w:rsidR="00BF2269" w:rsidRPr="00BE6889">
        <w:rPr>
          <w:sz w:val="22"/>
          <w:szCs w:val="22"/>
        </w:rPr>
        <w:t>’</w:t>
      </w:r>
      <w:r w:rsidR="002F150B" w:rsidRPr="00BE6889">
        <w:rPr>
          <w:sz w:val="22"/>
          <w:szCs w:val="22"/>
        </w:rPr>
        <w:t>s</w:t>
      </w:r>
      <w:r w:rsidRPr="00BE6889">
        <w:rPr>
          <w:sz w:val="22"/>
          <w:szCs w:val="22"/>
        </w:rPr>
        <w:t xml:space="preserve"> semantic layer established </w:t>
      </w:r>
      <w:r w:rsidR="00E8200F" w:rsidRPr="00BE6889">
        <w:rPr>
          <w:sz w:val="22"/>
          <w:szCs w:val="22"/>
        </w:rPr>
        <w:t>shared terminology and definitions</w:t>
      </w:r>
      <w:r w:rsidR="00E8200F" w:rsidRPr="00BE6889" w:rsidDel="00E8200F">
        <w:rPr>
          <w:sz w:val="22"/>
          <w:szCs w:val="22"/>
        </w:rPr>
        <w:t xml:space="preserve"> </w:t>
      </w:r>
      <w:r w:rsidRPr="00BE6889">
        <w:rPr>
          <w:sz w:val="22"/>
          <w:szCs w:val="22"/>
        </w:rPr>
        <w:t xml:space="preserve">that made heterogeneous data understandable and combinable. Also, the </w:t>
      </w:r>
      <w:r w:rsidR="002F150B" w:rsidRPr="00BE6889">
        <w:rPr>
          <w:sz w:val="22"/>
          <w:szCs w:val="22"/>
        </w:rPr>
        <w:t xml:space="preserve">metadata </w:t>
      </w:r>
      <w:r w:rsidR="00BF2269" w:rsidRPr="00BE6889">
        <w:rPr>
          <w:sz w:val="22"/>
          <w:szCs w:val="22"/>
        </w:rPr>
        <w:t xml:space="preserve">Healthcare IQ </w:t>
      </w:r>
      <w:r w:rsidR="002F150B" w:rsidRPr="00BE6889">
        <w:rPr>
          <w:sz w:val="22"/>
          <w:szCs w:val="22"/>
        </w:rPr>
        <w:t>created</w:t>
      </w:r>
      <w:r w:rsidRPr="00BE6889">
        <w:rPr>
          <w:sz w:val="22"/>
          <w:szCs w:val="22"/>
        </w:rPr>
        <w:t xml:space="preserve"> helped </w:t>
      </w:r>
      <w:r w:rsidR="00BF2269" w:rsidRPr="00BE6889">
        <w:rPr>
          <w:sz w:val="22"/>
          <w:szCs w:val="22"/>
        </w:rPr>
        <w:t>the organization</w:t>
      </w:r>
      <w:r w:rsidR="00BF2269" w:rsidRPr="00BE6889" w:rsidDel="00BF2269">
        <w:rPr>
          <w:sz w:val="22"/>
          <w:szCs w:val="22"/>
        </w:rPr>
        <w:t xml:space="preserve"> </w:t>
      </w:r>
      <w:r w:rsidRPr="00BE6889">
        <w:rPr>
          <w:sz w:val="22"/>
          <w:szCs w:val="22"/>
        </w:rPr>
        <w:t>comply with HIPAA and other regulatory obligations</w:t>
      </w:r>
      <w:r w:rsidR="002F150B" w:rsidRPr="00BE6889">
        <w:rPr>
          <w:sz w:val="22"/>
          <w:szCs w:val="22"/>
        </w:rPr>
        <w:t>,</w:t>
      </w:r>
      <w:r w:rsidRPr="00BE6889">
        <w:rPr>
          <w:sz w:val="22"/>
          <w:szCs w:val="22"/>
        </w:rPr>
        <w:t xml:space="preserve"> by powering deidentification techniques </w:t>
      </w:r>
      <w:r w:rsidR="007821E2" w:rsidRPr="00BE6889">
        <w:rPr>
          <w:sz w:val="22"/>
          <w:szCs w:val="22"/>
        </w:rPr>
        <w:t xml:space="preserve">such as </w:t>
      </w:r>
      <w:r w:rsidRPr="00BE6889">
        <w:rPr>
          <w:sz w:val="22"/>
          <w:szCs w:val="22"/>
        </w:rPr>
        <w:t>data blinding</w:t>
      </w:r>
      <w:r w:rsidR="002F150B" w:rsidRPr="00BE6889">
        <w:rPr>
          <w:sz w:val="22"/>
          <w:szCs w:val="22"/>
        </w:rPr>
        <w:t xml:space="preserve">, </w:t>
      </w:r>
      <w:r w:rsidR="00D770ED" w:rsidRPr="00BE6889">
        <w:rPr>
          <w:sz w:val="22"/>
          <w:szCs w:val="22"/>
        </w:rPr>
        <w:t xml:space="preserve">data </w:t>
      </w:r>
      <w:r w:rsidR="002F150B" w:rsidRPr="00BE6889">
        <w:rPr>
          <w:sz w:val="22"/>
          <w:szCs w:val="22"/>
        </w:rPr>
        <w:t xml:space="preserve">aggregation, </w:t>
      </w:r>
      <w:r w:rsidRPr="00BE6889">
        <w:rPr>
          <w:sz w:val="22"/>
          <w:szCs w:val="22"/>
        </w:rPr>
        <w:t xml:space="preserve">and </w:t>
      </w:r>
      <w:r w:rsidR="00D770ED" w:rsidRPr="00BE6889">
        <w:rPr>
          <w:sz w:val="22"/>
          <w:szCs w:val="22"/>
        </w:rPr>
        <w:t xml:space="preserve">data access </w:t>
      </w:r>
      <w:r w:rsidRPr="00BE6889">
        <w:rPr>
          <w:sz w:val="22"/>
          <w:szCs w:val="22"/>
        </w:rPr>
        <w:t>control management.</w:t>
      </w:r>
    </w:p>
    <w:p w14:paraId="115F128A" w14:textId="435D14B9" w:rsidR="0025064E" w:rsidRPr="00BE6889" w:rsidRDefault="0025064E" w:rsidP="00BE6889">
      <w:pPr>
        <w:spacing w:line="276" w:lineRule="auto"/>
        <w:rPr>
          <w:sz w:val="22"/>
          <w:szCs w:val="22"/>
        </w:rPr>
      </w:pPr>
      <w:r w:rsidRPr="00BE6889">
        <w:rPr>
          <w:sz w:val="22"/>
          <w:szCs w:val="22"/>
        </w:rPr>
        <w:t xml:space="preserve">Next Steps </w:t>
      </w:r>
      <w:r w:rsidR="007821E2" w:rsidRPr="00BE6889">
        <w:rPr>
          <w:sz w:val="22"/>
          <w:szCs w:val="22"/>
        </w:rPr>
        <w:t>to</w:t>
      </w:r>
      <w:r w:rsidR="0055534F" w:rsidRPr="00BE6889">
        <w:rPr>
          <w:sz w:val="22"/>
          <w:szCs w:val="22"/>
        </w:rPr>
        <w:t xml:space="preserve"> </w:t>
      </w:r>
      <w:r w:rsidRPr="00BE6889">
        <w:rPr>
          <w:sz w:val="22"/>
          <w:szCs w:val="22"/>
        </w:rPr>
        <w:t xml:space="preserve">Build </w:t>
      </w:r>
      <w:r w:rsidR="0055534F" w:rsidRPr="00BE6889">
        <w:rPr>
          <w:sz w:val="22"/>
          <w:szCs w:val="22"/>
        </w:rPr>
        <w:t>a</w:t>
      </w:r>
      <w:r w:rsidRPr="00BE6889">
        <w:rPr>
          <w:sz w:val="22"/>
          <w:szCs w:val="22"/>
        </w:rPr>
        <w:t xml:space="preserve"> Semantic Layer</w:t>
      </w:r>
    </w:p>
    <w:p w14:paraId="3C6C43E4" w14:textId="00EBE422" w:rsidR="00622B0E" w:rsidRPr="00BE6889" w:rsidRDefault="0025064E" w:rsidP="00BE6889">
      <w:pPr>
        <w:spacing w:line="276" w:lineRule="auto"/>
        <w:rPr>
          <w:sz w:val="22"/>
          <w:szCs w:val="22"/>
        </w:rPr>
      </w:pPr>
      <w:r w:rsidRPr="00BE6889">
        <w:rPr>
          <w:sz w:val="22"/>
          <w:szCs w:val="22"/>
        </w:rPr>
        <w:t xml:space="preserve">For any data-driven organization, investing in a robust semantic layer is a commitment to creating data assets that </w:t>
      </w:r>
      <w:r w:rsidR="00DE5E91" w:rsidRPr="00BE6889">
        <w:rPr>
          <w:sz w:val="22"/>
          <w:szCs w:val="22"/>
        </w:rPr>
        <w:t xml:space="preserve">are understandable for use cases that need </w:t>
      </w:r>
      <w:r w:rsidR="00892112" w:rsidRPr="00BE6889">
        <w:rPr>
          <w:sz w:val="22"/>
          <w:szCs w:val="22"/>
        </w:rPr>
        <w:t xml:space="preserve">trustworthy </w:t>
      </w:r>
      <w:r w:rsidR="00DE5E91" w:rsidRPr="00BE6889">
        <w:rPr>
          <w:sz w:val="22"/>
          <w:szCs w:val="22"/>
        </w:rPr>
        <w:t xml:space="preserve">data </w:t>
      </w:r>
      <w:r w:rsidRPr="00BE6889">
        <w:rPr>
          <w:sz w:val="22"/>
          <w:szCs w:val="22"/>
        </w:rPr>
        <w:t xml:space="preserve">quickly and at scale. </w:t>
      </w:r>
      <w:r w:rsidR="000A2A6C" w:rsidRPr="00BE6889">
        <w:rPr>
          <w:sz w:val="22"/>
          <w:szCs w:val="22"/>
        </w:rPr>
        <w:t xml:space="preserve">With </w:t>
      </w:r>
      <w:r w:rsidR="00DE10CE" w:rsidRPr="00BE6889">
        <w:rPr>
          <w:sz w:val="22"/>
          <w:szCs w:val="22"/>
        </w:rPr>
        <w:t xml:space="preserve">GenAI, </w:t>
      </w:r>
      <w:r w:rsidR="00896E8E" w:rsidRPr="00BE6889">
        <w:rPr>
          <w:sz w:val="22"/>
          <w:szCs w:val="22"/>
        </w:rPr>
        <w:t xml:space="preserve">it is critical that </w:t>
      </w:r>
      <w:r w:rsidR="00DE10CE" w:rsidRPr="00BE6889">
        <w:rPr>
          <w:sz w:val="22"/>
          <w:szCs w:val="22"/>
        </w:rPr>
        <w:t xml:space="preserve">a semantic layer </w:t>
      </w:r>
      <w:r w:rsidR="00976C62" w:rsidRPr="00BE6889">
        <w:rPr>
          <w:sz w:val="22"/>
          <w:szCs w:val="22"/>
        </w:rPr>
        <w:t xml:space="preserve">offer a </w:t>
      </w:r>
      <w:r w:rsidR="000A2A6C" w:rsidRPr="00BE6889">
        <w:rPr>
          <w:sz w:val="22"/>
          <w:szCs w:val="22"/>
        </w:rPr>
        <w:t>machine-readable representation of enterprise knowledge</w:t>
      </w:r>
      <w:r w:rsidR="00896E8E" w:rsidRPr="00BE6889">
        <w:rPr>
          <w:sz w:val="22"/>
          <w:szCs w:val="22"/>
        </w:rPr>
        <w:t>,</w:t>
      </w:r>
      <w:r w:rsidR="00976C62" w:rsidRPr="00BE6889">
        <w:rPr>
          <w:sz w:val="22"/>
          <w:szCs w:val="22"/>
        </w:rPr>
        <w:t xml:space="preserve"> because</w:t>
      </w:r>
      <w:r w:rsidR="00DE10CE" w:rsidRPr="00BE6889">
        <w:rPr>
          <w:sz w:val="22"/>
          <w:szCs w:val="22"/>
        </w:rPr>
        <w:t xml:space="preserve"> </w:t>
      </w:r>
      <w:r w:rsidR="00896E8E" w:rsidRPr="00BE6889">
        <w:rPr>
          <w:sz w:val="22"/>
          <w:szCs w:val="22"/>
        </w:rPr>
        <w:t xml:space="preserve">that </w:t>
      </w:r>
      <w:r w:rsidR="007821E2" w:rsidRPr="00BE6889">
        <w:rPr>
          <w:sz w:val="22"/>
          <w:szCs w:val="22"/>
        </w:rPr>
        <w:t xml:space="preserve">will </w:t>
      </w:r>
      <w:r w:rsidR="000A2A6C" w:rsidRPr="00BE6889">
        <w:rPr>
          <w:sz w:val="22"/>
          <w:szCs w:val="22"/>
        </w:rPr>
        <w:t xml:space="preserve">allow AI </w:t>
      </w:r>
      <w:r w:rsidR="000C3903" w:rsidRPr="00BE6889">
        <w:rPr>
          <w:sz w:val="22"/>
          <w:szCs w:val="22"/>
        </w:rPr>
        <w:t xml:space="preserve">tools and solutions </w:t>
      </w:r>
      <w:r w:rsidR="000A2A6C" w:rsidRPr="00BE6889">
        <w:rPr>
          <w:sz w:val="22"/>
          <w:szCs w:val="22"/>
        </w:rPr>
        <w:t xml:space="preserve">to interpret data, reason, and generate more trustworthy outputs. </w:t>
      </w:r>
      <w:r w:rsidR="00C55766" w:rsidRPr="00BE6889">
        <w:rPr>
          <w:sz w:val="22"/>
          <w:szCs w:val="22"/>
        </w:rPr>
        <w:t>T</w:t>
      </w:r>
      <w:r w:rsidR="00A44178" w:rsidRPr="00BE6889">
        <w:rPr>
          <w:sz w:val="22"/>
          <w:szCs w:val="22"/>
        </w:rPr>
        <w:t>his is no easy feat</w:t>
      </w:r>
      <w:r w:rsidR="00C55766" w:rsidRPr="00BE6889">
        <w:rPr>
          <w:sz w:val="22"/>
          <w:szCs w:val="22"/>
        </w:rPr>
        <w:t xml:space="preserve">: </w:t>
      </w:r>
      <w:r w:rsidR="00D30C65" w:rsidRPr="00BE6889">
        <w:rPr>
          <w:sz w:val="22"/>
          <w:szCs w:val="22"/>
        </w:rPr>
        <w:t xml:space="preserve">both the number of GenAI solutions and tools </w:t>
      </w:r>
      <w:r w:rsidR="00167624" w:rsidRPr="00BE6889">
        <w:rPr>
          <w:sz w:val="22"/>
          <w:szCs w:val="22"/>
        </w:rPr>
        <w:t>and</w:t>
      </w:r>
      <w:r w:rsidR="00D30C65" w:rsidRPr="00BE6889">
        <w:rPr>
          <w:sz w:val="22"/>
          <w:szCs w:val="22"/>
        </w:rPr>
        <w:t xml:space="preserve"> the volume of unstructured content feeding them </w:t>
      </w:r>
      <w:r w:rsidR="00976C62" w:rsidRPr="00BE6889">
        <w:rPr>
          <w:sz w:val="22"/>
          <w:szCs w:val="22"/>
        </w:rPr>
        <w:t>are ever-increasing</w:t>
      </w:r>
      <w:r w:rsidR="00A44178" w:rsidRPr="00BE6889">
        <w:rPr>
          <w:sz w:val="22"/>
          <w:szCs w:val="22"/>
        </w:rPr>
        <w:t>.</w:t>
      </w:r>
    </w:p>
    <w:p w14:paraId="0756F919" w14:textId="4A58DAFF" w:rsidR="0025064E" w:rsidRPr="00BE6889" w:rsidRDefault="0025064E" w:rsidP="00BE6889">
      <w:pPr>
        <w:spacing w:line="276" w:lineRule="auto"/>
        <w:rPr>
          <w:sz w:val="22"/>
          <w:szCs w:val="22"/>
        </w:rPr>
      </w:pPr>
      <w:r w:rsidRPr="00BE6889">
        <w:rPr>
          <w:sz w:val="22"/>
          <w:szCs w:val="22"/>
        </w:rPr>
        <w:t xml:space="preserve">Here are next steps to ensure </w:t>
      </w:r>
      <w:r w:rsidR="00384D05" w:rsidRPr="00BE6889">
        <w:rPr>
          <w:sz w:val="22"/>
          <w:szCs w:val="22"/>
        </w:rPr>
        <w:t xml:space="preserve">that </w:t>
      </w:r>
      <w:r w:rsidRPr="00BE6889">
        <w:rPr>
          <w:sz w:val="22"/>
          <w:szCs w:val="22"/>
        </w:rPr>
        <w:t xml:space="preserve">your </w:t>
      </w:r>
      <w:r w:rsidR="00DE5E91" w:rsidRPr="00BE6889">
        <w:rPr>
          <w:sz w:val="22"/>
          <w:szCs w:val="22"/>
        </w:rPr>
        <w:t xml:space="preserve">investments in semantic technologies and techniques </w:t>
      </w:r>
      <w:proofErr w:type="spellStart"/>
      <w:r w:rsidR="00DE5E91" w:rsidRPr="00BE6889">
        <w:rPr>
          <w:sz w:val="22"/>
          <w:szCs w:val="22"/>
        </w:rPr>
        <w:t>pay off</w:t>
      </w:r>
      <w:proofErr w:type="spellEnd"/>
      <w:r w:rsidRPr="00BE6889">
        <w:rPr>
          <w:sz w:val="22"/>
          <w:szCs w:val="22"/>
        </w:rPr>
        <w:t>:</w:t>
      </w:r>
    </w:p>
    <w:p w14:paraId="2E9EFA11" w14:textId="7035000B" w:rsidR="0025064E" w:rsidRPr="00BE6889" w:rsidRDefault="00384D05" w:rsidP="00BE6889">
      <w:pPr>
        <w:spacing w:line="276" w:lineRule="auto"/>
        <w:rPr>
          <w:sz w:val="22"/>
          <w:szCs w:val="22"/>
        </w:rPr>
      </w:pPr>
      <w:r w:rsidRPr="00BE6889">
        <w:rPr>
          <w:sz w:val="22"/>
          <w:szCs w:val="22"/>
        </w:rPr>
        <w:t xml:space="preserve">First, incrementally </w:t>
      </w:r>
      <w:r w:rsidR="0025064E" w:rsidRPr="00BE6889">
        <w:rPr>
          <w:sz w:val="22"/>
          <w:szCs w:val="22"/>
        </w:rPr>
        <w:t xml:space="preserve">build your </w:t>
      </w:r>
      <w:r w:rsidR="0025064E" w:rsidRPr="00BE6889">
        <w:rPr>
          <w:sz w:val="22"/>
          <w:szCs w:val="22"/>
        </w:rPr>
        <w:t xml:space="preserve">semantic layer, starting with priority data assets. Identify what data you need to fuel high-priority </w:t>
      </w:r>
      <w:r w:rsidR="005D6C9B" w:rsidRPr="00BE6889">
        <w:rPr>
          <w:sz w:val="22"/>
          <w:szCs w:val="22"/>
        </w:rPr>
        <w:t>GenAI tools and solutions</w:t>
      </w:r>
      <w:r w:rsidR="0025064E" w:rsidRPr="00BE6889">
        <w:rPr>
          <w:sz w:val="22"/>
          <w:szCs w:val="22"/>
        </w:rPr>
        <w:t xml:space="preserve">. Invest in technologies and techniques that help </w:t>
      </w:r>
      <w:r w:rsidR="0025064E" w:rsidRPr="00BE6889">
        <w:rPr>
          <w:sz w:val="22"/>
          <w:szCs w:val="22"/>
        </w:rPr>
        <w:lastRenderedPageBreak/>
        <w:t xml:space="preserve">identify and remediate </w:t>
      </w:r>
      <w:r w:rsidR="005D6C9B" w:rsidRPr="00BE6889">
        <w:rPr>
          <w:sz w:val="22"/>
          <w:szCs w:val="22"/>
        </w:rPr>
        <w:t xml:space="preserve">contextual gaps </w:t>
      </w:r>
      <w:r w:rsidR="007821E2" w:rsidRPr="00BE6889">
        <w:rPr>
          <w:sz w:val="22"/>
          <w:szCs w:val="22"/>
        </w:rPr>
        <w:t xml:space="preserve">in data </w:t>
      </w:r>
      <w:r w:rsidR="005D6C9B" w:rsidRPr="00BE6889">
        <w:rPr>
          <w:sz w:val="22"/>
          <w:szCs w:val="22"/>
        </w:rPr>
        <w:t xml:space="preserve">for those initiatives. For example, a taxonomy could reconcile varying naming conventions so that common fields </w:t>
      </w:r>
      <w:r w:rsidR="00C90481" w:rsidRPr="00BE6889">
        <w:rPr>
          <w:sz w:val="22"/>
          <w:szCs w:val="22"/>
        </w:rPr>
        <w:t xml:space="preserve">can be </w:t>
      </w:r>
      <w:r w:rsidR="00025F3C" w:rsidRPr="00BE6889">
        <w:rPr>
          <w:sz w:val="22"/>
          <w:szCs w:val="22"/>
        </w:rPr>
        <w:t xml:space="preserve">identified and </w:t>
      </w:r>
      <w:r w:rsidR="00C90481" w:rsidRPr="00BE6889">
        <w:rPr>
          <w:sz w:val="22"/>
          <w:szCs w:val="22"/>
        </w:rPr>
        <w:t>aggregated</w:t>
      </w:r>
      <w:r w:rsidR="005D6C9B" w:rsidRPr="00BE6889">
        <w:rPr>
          <w:sz w:val="22"/>
          <w:szCs w:val="22"/>
        </w:rPr>
        <w:t xml:space="preserve">. </w:t>
      </w:r>
      <w:r w:rsidR="008E7027" w:rsidRPr="00BE6889">
        <w:rPr>
          <w:sz w:val="22"/>
          <w:szCs w:val="22"/>
        </w:rPr>
        <w:t>Or</w:t>
      </w:r>
      <w:r w:rsidR="005D6C9B" w:rsidRPr="00BE6889">
        <w:rPr>
          <w:sz w:val="22"/>
          <w:szCs w:val="22"/>
        </w:rPr>
        <w:t xml:space="preserve"> a knowledge graph could </w:t>
      </w:r>
      <w:r w:rsidR="00C90481" w:rsidRPr="00BE6889">
        <w:rPr>
          <w:sz w:val="22"/>
          <w:szCs w:val="22"/>
        </w:rPr>
        <w:t>identify common entities a</w:t>
      </w:r>
      <w:r w:rsidR="005D6C9B" w:rsidRPr="00BE6889">
        <w:rPr>
          <w:sz w:val="22"/>
          <w:szCs w:val="22"/>
        </w:rPr>
        <w:t>cross</w:t>
      </w:r>
      <w:r w:rsidR="00C90481" w:rsidRPr="00BE6889">
        <w:rPr>
          <w:sz w:val="22"/>
          <w:szCs w:val="22"/>
        </w:rPr>
        <w:t xml:space="preserve"> varying </w:t>
      </w:r>
      <w:r w:rsidR="005D6C9B" w:rsidRPr="00BE6889">
        <w:rPr>
          <w:sz w:val="22"/>
          <w:szCs w:val="22"/>
        </w:rPr>
        <w:t>database</w:t>
      </w:r>
      <w:r w:rsidR="00C90481" w:rsidRPr="00BE6889">
        <w:rPr>
          <w:sz w:val="22"/>
          <w:szCs w:val="22"/>
        </w:rPr>
        <w:t>s</w:t>
      </w:r>
      <w:r w:rsidR="005D6C9B" w:rsidRPr="00BE6889">
        <w:rPr>
          <w:sz w:val="22"/>
          <w:szCs w:val="22"/>
        </w:rPr>
        <w:t xml:space="preserve"> </w:t>
      </w:r>
      <w:r w:rsidR="00C90481" w:rsidRPr="00BE6889">
        <w:rPr>
          <w:sz w:val="22"/>
          <w:szCs w:val="22"/>
        </w:rPr>
        <w:t>and tools so that records can be integrated.</w:t>
      </w:r>
      <w:r w:rsidR="00471D40" w:rsidRPr="00BE6889">
        <w:rPr>
          <w:sz w:val="22"/>
          <w:szCs w:val="22"/>
        </w:rPr>
        <w:t xml:space="preserve"> </w:t>
      </w:r>
      <w:r w:rsidR="0025064E" w:rsidRPr="00BE6889">
        <w:rPr>
          <w:sz w:val="22"/>
          <w:szCs w:val="22"/>
        </w:rPr>
        <w:t xml:space="preserve">Expect your semantic layer to grow as you repeatedly solve </w:t>
      </w:r>
      <w:r w:rsidR="00896E8E" w:rsidRPr="00BE6889">
        <w:rPr>
          <w:sz w:val="22"/>
          <w:szCs w:val="22"/>
        </w:rPr>
        <w:t>problems associated with data cleansing,</w:t>
      </w:r>
      <w:r w:rsidR="0025064E" w:rsidRPr="00BE6889">
        <w:rPr>
          <w:sz w:val="22"/>
          <w:szCs w:val="22"/>
        </w:rPr>
        <w:t xml:space="preserve"> cataloging, benchmarking, and </w:t>
      </w:r>
      <w:r w:rsidR="00471D40" w:rsidRPr="00BE6889">
        <w:rPr>
          <w:sz w:val="22"/>
          <w:szCs w:val="22"/>
        </w:rPr>
        <w:t>permissioning</w:t>
      </w:r>
      <w:r w:rsidR="0025064E" w:rsidRPr="00BE6889">
        <w:rPr>
          <w:sz w:val="22"/>
          <w:szCs w:val="22"/>
        </w:rPr>
        <w:t xml:space="preserve">. </w:t>
      </w:r>
    </w:p>
    <w:p w14:paraId="23EC2AAE" w14:textId="53326C1B" w:rsidR="0025064E" w:rsidRPr="00BE6889" w:rsidRDefault="00384D05" w:rsidP="00BE6889">
      <w:pPr>
        <w:spacing w:line="276" w:lineRule="auto"/>
        <w:rPr>
          <w:sz w:val="22"/>
          <w:szCs w:val="22"/>
        </w:rPr>
      </w:pPr>
      <w:r w:rsidRPr="00BE6889">
        <w:rPr>
          <w:sz w:val="22"/>
          <w:szCs w:val="22"/>
        </w:rPr>
        <w:t xml:space="preserve">Next, govern </w:t>
      </w:r>
      <w:r w:rsidR="0025064E" w:rsidRPr="00BE6889">
        <w:rPr>
          <w:sz w:val="22"/>
          <w:szCs w:val="22"/>
        </w:rPr>
        <w:t xml:space="preserve">the semantic </w:t>
      </w:r>
      <w:r w:rsidR="0025064E" w:rsidRPr="00BE6889">
        <w:rPr>
          <w:sz w:val="22"/>
          <w:szCs w:val="22"/>
        </w:rPr>
        <w:t xml:space="preserve">layer itself. </w:t>
      </w:r>
      <w:r w:rsidR="003E41A6" w:rsidRPr="00BE6889">
        <w:rPr>
          <w:sz w:val="22"/>
          <w:szCs w:val="22"/>
        </w:rPr>
        <w:t>Because the</w:t>
      </w:r>
      <w:r w:rsidR="0025064E" w:rsidRPr="00BE6889">
        <w:rPr>
          <w:sz w:val="22"/>
          <w:szCs w:val="22"/>
        </w:rPr>
        <w:t xml:space="preserve"> semantic layer contains critical contextual information about data assets</w:t>
      </w:r>
      <w:r w:rsidR="003E41A6" w:rsidRPr="00BE6889">
        <w:rPr>
          <w:sz w:val="22"/>
          <w:szCs w:val="22"/>
        </w:rPr>
        <w:t xml:space="preserve">, </w:t>
      </w:r>
      <w:r w:rsidR="0025064E" w:rsidRPr="00BE6889">
        <w:rPr>
          <w:sz w:val="22"/>
          <w:szCs w:val="22"/>
        </w:rPr>
        <w:t>the layer needs an owner who is accountable for it</w:t>
      </w:r>
      <w:r w:rsidR="0033095A" w:rsidRPr="00BE6889">
        <w:rPr>
          <w:sz w:val="22"/>
          <w:szCs w:val="22"/>
        </w:rPr>
        <w:t>s quality and results</w:t>
      </w:r>
      <w:r w:rsidR="0025064E" w:rsidRPr="00BE6889">
        <w:rPr>
          <w:sz w:val="22"/>
          <w:szCs w:val="22"/>
        </w:rPr>
        <w:t>.</w:t>
      </w:r>
      <w:r w:rsidR="003E41A6" w:rsidRPr="00BE6889">
        <w:rPr>
          <w:sz w:val="22"/>
          <w:szCs w:val="22"/>
        </w:rPr>
        <w:t xml:space="preserve"> </w:t>
      </w:r>
      <w:r w:rsidR="00991FC9" w:rsidRPr="00BE6889">
        <w:rPr>
          <w:sz w:val="22"/>
          <w:szCs w:val="22"/>
        </w:rPr>
        <w:t xml:space="preserve">Ideally this owner </w:t>
      </w:r>
      <w:r w:rsidR="0034596B" w:rsidRPr="00BE6889">
        <w:rPr>
          <w:sz w:val="22"/>
          <w:szCs w:val="22"/>
        </w:rPr>
        <w:t xml:space="preserve">works closely with </w:t>
      </w:r>
      <w:r w:rsidR="00991FC9" w:rsidRPr="00BE6889">
        <w:rPr>
          <w:sz w:val="22"/>
          <w:szCs w:val="22"/>
        </w:rPr>
        <w:t xml:space="preserve">data platform </w:t>
      </w:r>
      <w:r w:rsidR="007821E2" w:rsidRPr="00BE6889">
        <w:rPr>
          <w:sz w:val="22"/>
          <w:szCs w:val="22"/>
        </w:rPr>
        <w:t xml:space="preserve">owners </w:t>
      </w:r>
      <w:r w:rsidR="0034596B" w:rsidRPr="00BE6889">
        <w:rPr>
          <w:sz w:val="22"/>
          <w:szCs w:val="22"/>
        </w:rPr>
        <w:t>and weighs in on data deprecation and lifecycle management decisions</w:t>
      </w:r>
      <w:r w:rsidR="00896E8E" w:rsidRPr="00BE6889">
        <w:rPr>
          <w:sz w:val="22"/>
          <w:szCs w:val="22"/>
        </w:rPr>
        <w:t xml:space="preserve">. The semantic layer owner will </w:t>
      </w:r>
      <w:r w:rsidR="00EF624C" w:rsidRPr="00BE6889">
        <w:rPr>
          <w:sz w:val="22"/>
          <w:szCs w:val="22"/>
        </w:rPr>
        <w:t>help</w:t>
      </w:r>
      <w:r w:rsidR="00896E8E" w:rsidRPr="00BE6889">
        <w:rPr>
          <w:sz w:val="22"/>
          <w:szCs w:val="22"/>
        </w:rPr>
        <w:t xml:space="preserve"> </w:t>
      </w:r>
      <w:r w:rsidR="0033095A" w:rsidRPr="00BE6889">
        <w:rPr>
          <w:sz w:val="22"/>
          <w:szCs w:val="22"/>
        </w:rPr>
        <w:t xml:space="preserve">data platform </w:t>
      </w:r>
      <w:r w:rsidR="00896E8E" w:rsidRPr="00BE6889">
        <w:rPr>
          <w:sz w:val="22"/>
          <w:szCs w:val="22"/>
        </w:rPr>
        <w:t xml:space="preserve">owners </w:t>
      </w:r>
      <w:r w:rsidR="00EF624C" w:rsidRPr="00BE6889">
        <w:rPr>
          <w:sz w:val="22"/>
          <w:szCs w:val="22"/>
        </w:rPr>
        <w:t>secure investments needed to</w:t>
      </w:r>
      <w:r w:rsidR="00896E8E" w:rsidRPr="00BE6889">
        <w:rPr>
          <w:sz w:val="22"/>
          <w:szCs w:val="22"/>
        </w:rPr>
        <w:t xml:space="preserve"> </w:t>
      </w:r>
      <w:r w:rsidR="0033095A" w:rsidRPr="00BE6889">
        <w:rPr>
          <w:sz w:val="22"/>
          <w:szCs w:val="22"/>
        </w:rPr>
        <w:t xml:space="preserve">exploit </w:t>
      </w:r>
      <w:r w:rsidR="00EF624C" w:rsidRPr="00BE6889">
        <w:rPr>
          <w:sz w:val="22"/>
          <w:szCs w:val="22"/>
        </w:rPr>
        <w:t xml:space="preserve">new </w:t>
      </w:r>
      <w:r w:rsidR="0033095A" w:rsidRPr="00BE6889">
        <w:rPr>
          <w:sz w:val="22"/>
          <w:szCs w:val="22"/>
        </w:rPr>
        <w:t>semantic technologies and techniques.</w:t>
      </w:r>
    </w:p>
    <w:p w14:paraId="362E1A25" w14:textId="506A2B76" w:rsidR="0025064E" w:rsidRPr="00BE6889" w:rsidRDefault="00384D05" w:rsidP="00BE6889">
      <w:pPr>
        <w:spacing w:line="276" w:lineRule="auto"/>
        <w:rPr>
          <w:sz w:val="22"/>
          <w:szCs w:val="22"/>
        </w:rPr>
      </w:pPr>
      <w:r w:rsidRPr="00BE6889">
        <w:rPr>
          <w:sz w:val="22"/>
          <w:szCs w:val="22"/>
        </w:rPr>
        <w:t xml:space="preserve">Finally, look </w:t>
      </w:r>
      <w:r w:rsidR="0025064E" w:rsidRPr="00BE6889">
        <w:rPr>
          <w:sz w:val="22"/>
          <w:szCs w:val="22"/>
        </w:rPr>
        <w:t xml:space="preserve">for </w:t>
      </w:r>
      <w:r w:rsidR="0025064E" w:rsidRPr="00BE6889">
        <w:rPr>
          <w:sz w:val="22"/>
          <w:szCs w:val="22"/>
        </w:rPr>
        <w:t xml:space="preserve">opportunities to use AI to generate </w:t>
      </w:r>
      <w:r w:rsidR="00B23498" w:rsidRPr="00BE6889">
        <w:rPr>
          <w:sz w:val="22"/>
          <w:szCs w:val="22"/>
        </w:rPr>
        <w:t>metadata</w:t>
      </w:r>
      <w:r w:rsidR="00700F32" w:rsidRPr="00BE6889">
        <w:rPr>
          <w:sz w:val="22"/>
          <w:szCs w:val="22"/>
        </w:rPr>
        <w:t xml:space="preserve"> </w:t>
      </w:r>
      <w:r w:rsidR="00B23498" w:rsidRPr="00BE6889">
        <w:rPr>
          <w:sz w:val="22"/>
          <w:szCs w:val="22"/>
        </w:rPr>
        <w:t xml:space="preserve">that describes </w:t>
      </w:r>
      <w:r w:rsidR="00700F32" w:rsidRPr="00BE6889">
        <w:rPr>
          <w:sz w:val="22"/>
          <w:szCs w:val="22"/>
        </w:rPr>
        <w:t xml:space="preserve">and </w:t>
      </w:r>
      <w:r w:rsidR="00EF624C" w:rsidRPr="00BE6889">
        <w:rPr>
          <w:sz w:val="22"/>
          <w:szCs w:val="22"/>
        </w:rPr>
        <w:t xml:space="preserve">makes explicit the context of </w:t>
      </w:r>
      <w:r w:rsidR="00700F32" w:rsidRPr="00BE6889">
        <w:rPr>
          <w:sz w:val="22"/>
          <w:szCs w:val="22"/>
        </w:rPr>
        <w:t>data assets</w:t>
      </w:r>
      <w:r w:rsidR="0025064E" w:rsidRPr="00BE6889">
        <w:rPr>
          <w:sz w:val="22"/>
          <w:szCs w:val="22"/>
        </w:rPr>
        <w:t xml:space="preserve">. Data curation practices benefit from using AI to enhance tasks such as metadata generation, </w:t>
      </w:r>
      <w:r w:rsidR="00E32530" w:rsidRPr="00BE6889">
        <w:rPr>
          <w:sz w:val="22"/>
          <w:szCs w:val="22"/>
        </w:rPr>
        <w:t xml:space="preserve">data cleansing, access control, data </w:t>
      </w:r>
      <w:r w:rsidR="0025064E" w:rsidRPr="00BE6889">
        <w:rPr>
          <w:sz w:val="22"/>
          <w:szCs w:val="22"/>
        </w:rPr>
        <w:t>classification</w:t>
      </w:r>
      <w:r w:rsidR="00EF624C" w:rsidRPr="00BE6889">
        <w:rPr>
          <w:sz w:val="22"/>
          <w:szCs w:val="22"/>
        </w:rPr>
        <w:t>,</w:t>
      </w:r>
      <w:r w:rsidR="00700F32" w:rsidRPr="00BE6889">
        <w:rPr>
          <w:sz w:val="22"/>
          <w:szCs w:val="22"/>
        </w:rPr>
        <w:t xml:space="preserve"> and </w:t>
      </w:r>
      <w:r w:rsidR="00EF624C" w:rsidRPr="00BE6889">
        <w:rPr>
          <w:sz w:val="22"/>
          <w:szCs w:val="22"/>
        </w:rPr>
        <w:t>data c</w:t>
      </w:r>
      <w:r w:rsidR="00B23498" w:rsidRPr="00BE6889">
        <w:rPr>
          <w:sz w:val="22"/>
          <w:szCs w:val="22"/>
        </w:rPr>
        <w:t>onnection</w:t>
      </w:r>
      <w:r w:rsidR="0025064E" w:rsidRPr="00BE6889">
        <w:rPr>
          <w:sz w:val="22"/>
          <w:szCs w:val="22"/>
        </w:rPr>
        <w:t xml:space="preserve">. AI will only become more important for ongoing semantic layer management as </w:t>
      </w:r>
      <w:r w:rsidR="00D770ED" w:rsidRPr="00BE6889">
        <w:rPr>
          <w:sz w:val="22"/>
          <w:szCs w:val="22"/>
        </w:rPr>
        <w:t xml:space="preserve">the </w:t>
      </w:r>
      <w:r w:rsidR="0025064E" w:rsidRPr="00BE6889">
        <w:rPr>
          <w:sz w:val="22"/>
          <w:szCs w:val="22"/>
        </w:rPr>
        <w:t xml:space="preserve">AI </w:t>
      </w:r>
      <w:r w:rsidR="00D770ED" w:rsidRPr="00BE6889">
        <w:rPr>
          <w:sz w:val="22"/>
          <w:szCs w:val="22"/>
        </w:rPr>
        <w:t>era unfolds</w:t>
      </w:r>
      <w:r w:rsidR="0025064E" w:rsidRPr="00BE6889">
        <w:rPr>
          <w:sz w:val="22"/>
          <w:szCs w:val="22"/>
        </w:rPr>
        <w:t xml:space="preserve">. </w:t>
      </w:r>
    </w:p>
    <w:p w14:paraId="353C4AAF" w14:textId="71493E27" w:rsidR="00B33F39" w:rsidRDefault="0025064E" w:rsidP="00BE6889">
      <w:pPr>
        <w:spacing w:line="276" w:lineRule="auto"/>
        <w:rPr>
          <w:sz w:val="22"/>
          <w:szCs w:val="22"/>
        </w:rPr>
      </w:pPr>
      <w:r w:rsidRPr="00BE6889">
        <w:rPr>
          <w:sz w:val="22"/>
          <w:szCs w:val="22"/>
        </w:rPr>
        <w:t xml:space="preserve">As </w:t>
      </w:r>
      <w:r w:rsidR="00D90BB4" w:rsidRPr="00BE6889">
        <w:rPr>
          <w:sz w:val="22"/>
          <w:szCs w:val="22"/>
        </w:rPr>
        <w:t>Gen</w:t>
      </w:r>
      <w:r w:rsidRPr="00BE6889">
        <w:rPr>
          <w:sz w:val="22"/>
          <w:szCs w:val="22"/>
        </w:rPr>
        <w:t xml:space="preserve">AI tools and solutions proliferate, competitive advantage will depend more on how well organizations can make their own data </w:t>
      </w:r>
      <w:r w:rsidR="00D90BB4" w:rsidRPr="00BE6889">
        <w:rPr>
          <w:sz w:val="22"/>
          <w:szCs w:val="22"/>
        </w:rPr>
        <w:t xml:space="preserve">readily accessible </w:t>
      </w:r>
      <w:r w:rsidR="00EF624C" w:rsidRPr="00BE6889">
        <w:rPr>
          <w:sz w:val="22"/>
          <w:szCs w:val="22"/>
        </w:rPr>
        <w:t xml:space="preserve">and </w:t>
      </w:r>
      <w:r w:rsidRPr="00BE6889">
        <w:rPr>
          <w:sz w:val="22"/>
          <w:szCs w:val="22"/>
        </w:rPr>
        <w:t>understandable</w:t>
      </w:r>
      <w:r w:rsidR="00D90BB4" w:rsidRPr="00BE6889">
        <w:rPr>
          <w:sz w:val="22"/>
          <w:szCs w:val="22"/>
        </w:rPr>
        <w:t xml:space="preserve"> by humans and machines</w:t>
      </w:r>
      <w:r w:rsidRPr="00BE6889">
        <w:rPr>
          <w:sz w:val="22"/>
          <w:szCs w:val="22"/>
        </w:rPr>
        <w:t xml:space="preserve">. The organizations that do this well will scale AI faster, at lower cost, and with greater confidence that </w:t>
      </w:r>
      <w:r w:rsidR="00024991" w:rsidRPr="00BE6889">
        <w:rPr>
          <w:sz w:val="22"/>
          <w:szCs w:val="22"/>
        </w:rPr>
        <w:t xml:space="preserve">their </w:t>
      </w:r>
      <w:r w:rsidRPr="00BE6889">
        <w:rPr>
          <w:sz w:val="22"/>
          <w:szCs w:val="22"/>
        </w:rPr>
        <w:t>data is being used in</w:t>
      </w:r>
      <w:r w:rsidR="00024991" w:rsidRPr="00BE6889">
        <w:rPr>
          <w:sz w:val="22"/>
          <w:szCs w:val="22"/>
        </w:rPr>
        <w:t xml:space="preserve"> </w:t>
      </w:r>
      <w:r w:rsidRPr="00BE6889">
        <w:rPr>
          <w:sz w:val="22"/>
          <w:szCs w:val="22"/>
        </w:rPr>
        <w:t>acceptable way</w:t>
      </w:r>
      <w:r w:rsidR="00024991" w:rsidRPr="00BE6889">
        <w:rPr>
          <w:sz w:val="22"/>
          <w:szCs w:val="22"/>
        </w:rPr>
        <w:t>s</w:t>
      </w:r>
      <w:r w:rsidRPr="00BE6889">
        <w:rPr>
          <w:sz w:val="22"/>
          <w:szCs w:val="22"/>
        </w:rPr>
        <w:t xml:space="preserve">. </w:t>
      </w:r>
    </w:p>
    <w:p w14:paraId="324DA83E" w14:textId="7A5B211E" w:rsidR="00BE6889" w:rsidRPr="00BE6889" w:rsidRDefault="00BE6889" w:rsidP="00BE6889">
      <w:pPr>
        <w:spacing w:line="276" w:lineRule="auto"/>
        <w:rPr>
          <w:rFonts w:ascii="Calibri" w:hAnsi="Calibri" w:cs="Calibri"/>
          <w:sz w:val="22"/>
          <w:szCs w:val="21"/>
        </w:rPr>
      </w:pPr>
      <w:r w:rsidRPr="00364CF4">
        <w:rPr>
          <w:rFonts w:ascii="Calibri" w:hAnsi="Calibri" w:cs="Calibri"/>
          <w:sz w:val="22"/>
          <w:szCs w:val="21"/>
        </w:rPr>
        <w:t>Speaker 1:</w:t>
      </w:r>
      <w:r w:rsidRPr="00364CF4">
        <w:rPr>
          <w:rFonts w:ascii="Calibri" w:hAnsi="Calibri" w:cs="Calibri"/>
          <w:sz w:val="22"/>
          <w:szCs w:val="21"/>
        </w:rPr>
        <w:tab/>
        <w:t>Thanks for listening to this reading of MIT CISR research, and thanks to the sponsors and patrons who support our work. Get free access to more research on our website at cisr.mit.edu.</w:t>
      </w:r>
    </w:p>
    <w:sectPr w:rsidR="00BE6889" w:rsidRPr="00BE688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FB10" w14:textId="77777777" w:rsidR="00A320EE" w:rsidRDefault="00A320EE" w:rsidP="00717422">
      <w:pPr>
        <w:spacing w:after="0" w:line="240" w:lineRule="auto"/>
      </w:pPr>
      <w:r>
        <w:separator/>
      </w:r>
    </w:p>
  </w:endnote>
  <w:endnote w:type="continuationSeparator" w:id="0">
    <w:p w14:paraId="27570839" w14:textId="77777777" w:rsidR="00A320EE" w:rsidRDefault="00A320EE" w:rsidP="0071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443273"/>
      <w:docPartObj>
        <w:docPartGallery w:val="Page Numbers (Bottom of Page)"/>
        <w:docPartUnique/>
      </w:docPartObj>
    </w:sdtPr>
    <w:sdtContent>
      <w:p w14:paraId="1516142C" w14:textId="19504605" w:rsidR="00B67F5B" w:rsidRDefault="00B67F5B" w:rsidP="007D53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8A34BE" w14:textId="77777777" w:rsidR="00B67F5B" w:rsidRDefault="00B67F5B" w:rsidP="00B67F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840011"/>
      <w:docPartObj>
        <w:docPartGallery w:val="Page Numbers (Bottom of Page)"/>
        <w:docPartUnique/>
      </w:docPartObj>
    </w:sdtPr>
    <w:sdtContent>
      <w:p w14:paraId="28F76D9A" w14:textId="41B76B29" w:rsidR="00B67F5B" w:rsidRDefault="00B67F5B" w:rsidP="007D53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7314A2D" w14:textId="77777777" w:rsidR="00B67F5B" w:rsidRDefault="00B67F5B" w:rsidP="00B67F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FC0C" w14:textId="77777777" w:rsidR="00A320EE" w:rsidRDefault="00A320EE" w:rsidP="00717422">
      <w:pPr>
        <w:spacing w:after="0" w:line="240" w:lineRule="auto"/>
      </w:pPr>
      <w:r>
        <w:separator/>
      </w:r>
    </w:p>
  </w:footnote>
  <w:footnote w:type="continuationSeparator" w:id="0">
    <w:p w14:paraId="75A2FE58" w14:textId="77777777" w:rsidR="00A320EE" w:rsidRDefault="00A320EE" w:rsidP="00717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69A"/>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9365B"/>
    <w:multiLevelType w:val="hybridMultilevel"/>
    <w:tmpl w:val="E8AC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D0242"/>
    <w:multiLevelType w:val="hybridMultilevel"/>
    <w:tmpl w:val="BEE8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8465B"/>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302DB"/>
    <w:multiLevelType w:val="hybridMultilevel"/>
    <w:tmpl w:val="872C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F63F3"/>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80FCB"/>
    <w:multiLevelType w:val="hybridMultilevel"/>
    <w:tmpl w:val="23F4A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B035A1"/>
    <w:multiLevelType w:val="hybridMultilevel"/>
    <w:tmpl w:val="CD42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566D4"/>
    <w:multiLevelType w:val="hybridMultilevel"/>
    <w:tmpl w:val="23DC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16A0B"/>
    <w:multiLevelType w:val="hybridMultilevel"/>
    <w:tmpl w:val="7D7E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445B3"/>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F39DC"/>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E6AEB"/>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407F1"/>
    <w:multiLevelType w:val="hybridMultilevel"/>
    <w:tmpl w:val="A66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01D72"/>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B78CF"/>
    <w:multiLevelType w:val="hybridMultilevel"/>
    <w:tmpl w:val="CCF4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42F3E"/>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97E8E"/>
    <w:multiLevelType w:val="hybridMultilevel"/>
    <w:tmpl w:val="88386EFE"/>
    <w:lvl w:ilvl="0" w:tplc="8828D42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25709"/>
    <w:multiLevelType w:val="hybridMultilevel"/>
    <w:tmpl w:val="69B8467E"/>
    <w:lvl w:ilvl="0" w:tplc="D6E0E432">
      <w:start w:val="1"/>
      <w:numFmt w:val="bullet"/>
      <w:lvlText w:val=" "/>
      <w:lvlJc w:val="left"/>
      <w:pPr>
        <w:tabs>
          <w:tab w:val="num" w:pos="720"/>
        </w:tabs>
        <w:ind w:left="720" w:hanging="360"/>
      </w:pPr>
      <w:rPr>
        <w:rFonts w:ascii="Times New Roman" w:hAnsi="Times New Roman" w:hint="default"/>
      </w:rPr>
    </w:lvl>
    <w:lvl w:ilvl="1" w:tplc="F0CA3EB8" w:tentative="1">
      <w:start w:val="1"/>
      <w:numFmt w:val="bullet"/>
      <w:lvlText w:val=" "/>
      <w:lvlJc w:val="left"/>
      <w:pPr>
        <w:tabs>
          <w:tab w:val="num" w:pos="1440"/>
        </w:tabs>
        <w:ind w:left="1440" w:hanging="360"/>
      </w:pPr>
      <w:rPr>
        <w:rFonts w:ascii="Times New Roman" w:hAnsi="Times New Roman" w:hint="default"/>
      </w:rPr>
    </w:lvl>
    <w:lvl w:ilvl="2" w:tplc="989056C0" w:tentative="1">
      <w:start w:val="1"/>
      <w:numFmt w:val="bullet"/>
      <w:lvlText w:val=" "/>
      <w:lvlJc w:val="left"/>
      <w:pPr>
        <w:tabs>
          <w:tab w:val="num" w:pos="2160"/>
        </w:tabs>
        <w:ind w:left="2160" w:hanging="360"/>
      </w:pPr>
      <w:rPr>
        <w:rFonts w:ascii="Times New Roman" w:hAnsi="Times New Roman" w:hint="default"/>
      </w:rPr>
    </w:lvl>
    <w:lvl w:ilvl="3" w:tplc="5970AC9C" w:tentative="1">
      <w:start w:val="1"/>
      <w:numFmt w:val="bullet"/>
      <w:lvlText w:val=" "/>
      <w:lvlJc w:val="left"/>
      <w:pPr>
        <w:tabs>
          <w:tab w:val="num" w:pos="2880"/>
        </w:tabs>
        <w:ind w:left="2880" w:hanging="360"/>
      </w:pPr>
      <w:rPr>
        <w:rFonts w:ascii="Times New Roman" w:hAnsi="Times New Roman" w:hint="default"/>
      </w:rPr>
    </w:lvl>
    <w:lvl w:ilvl="4" w:tplc="59048994" w:tentative="1">
      <w:start w:val="1"/>
      <w:numFmt w:val="bullet"/>
      <w:lvlText w:val=" "/>
      <w:lvlJc w:val="left"/>
      <w:pPr>
        <w:tabs>
          <w:tab w:val="num" w:pos="3600"/>
        </w:tabs>
        <w:ind w:left="3600" w:hanging="360"/>
      </w:pPr>
      <w:rPr>
        <w:rFonts w:ascii="Times New Roman" w:hAnsi="Times New Roman" w:hint="default"/>
      </w:rPr>
    </w:lvl>
    <w:lvl w:ilvl="5" w:tplc="8258D05C" w:tentative="1">
      <w:start w:val="1"/>
      <w:numFmt w:val="bullet"/>
      <w:lvlText w:val=" "/>
      <w:lvlJc w:val="left"/>
      <w:pPr>
        <w:tabs>
          <w:tab w:val="num" w:pos="4320"/>
        </w:tabs>
        <w:ind w:left="4320" w:hanging="360"/>
      </w:pPr>
      <w:rPr>
        <w:rFonts w:ascii="Times New Roman" w:hAnsi="Times New Roman" w:hint="default"/>
      </w:rPr>
    </w:lvl>
    <w:lvl w:ilvl="6" w:tplc="121AEC60" w:tentative="1">
      <w:start w:val="1"/>
      <w:numFmt w:val="bullet"/>
      <w:lvlText w:val=" "/>
      <w:lvlJc w:val="left"/>
      <w:pPr>
        <w:tabs>
          <w:tab w:val="num" w:pos="5040"/>
        </w:tabs>
        <w:ind w:left="5040" w:hanging="360"/>
      </w:pPr>
      <w:rPr>
        <w:rFonts w:ascii="Times New Roman" w:hAnsi="Times New Roman" w:hint="default"/>
      </w:rPr>
    </w:lvl>
    <w:lvl w:ilvl="7" w:tplc="C6CC2D6A" w:tentative="1">
      <w:start w:val="1"/>
      <w:numFmt w:val="bullet"/>
      <w:lvlText w:val=" "/>
      <w:lvlJc w:val="left"/>
      <w:pPr>
        <w:tabs>
          <w:tab w:val="num" w:pos="5760"/>
        </w:tabs>
        <w:ind w:left="5760" w:hanging="360"/>
      </w:pPr>
      <w:rPr>
        <w:rFonts w:ascii="Times New Roman" w:hAnsi="Times New Roman" w:hint="default"/>
      </w:rPr>
    </w:lvl>
    <w:lvl w:ilvl="8" w:tplc="90BE32FA" w:tentative="1">
      <w:start w:val="1"/>
      <w:numFmt w:val="bullet"/>
      <w:lvlText w:val=" "/>
      <w:lvlJc w:val="left"/>
      <w:pPr>
        <w:tabs>
          <w:tab w:val="num" w:pos="6480"/>
        </w:tabs>
        <w:ind w:left="6480" w:hanging="360"/>
      </w:pPr>
      <w:rPr>
        <w:rFonts w:ascii="Times New Roman" w:hAnsi="Times New Roman" w:hint="default"/>
      </w:rPr>
    </w:lvl>
  </w:abstractNum>
  <w:abstractNum w:abstractNumId="19" w15:restartNumberingAfterBreak="0">
    <w:nsid w:val="765978AC"/>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23BDB"/>
    <w:multiLevelType w:val="multilevel"/>
    <w:tmpl w:val="606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A568E"/>
    <w:multiLevelType w:val="hybridMultilevel"/>
    <w:tmpl w:val="88F0C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50413">
    <w:abstractNumId w:val="21"/>
  </w:num>
  <w:num w:numId="2" w16cid:durableId="824592563">
    <w:abstractNumId w:val="13"/>
  </w:num>
  <w:num w:numId="3" w16cid:durableId="2119131610">
    <w:abstractNumId w:val="6"/>
  </w:num>
  <w:num w:numId="4" w16cid:durableId="286157404">
    <w:abstractNumId w:val="18"/>
  </w:num>
  <w:num w:numId="5" w16cid:durableId="647517416">
    <w:abstractNumId w:val="2"/>
  </w:num>
  <w:num w:numId="6" w16cid:durableId="354812805">
    <w:abstractNumId w:val="8"/>
  </w:num>
  <w:num w:numId="7" w16cid:durableId="1663507358">
    <w:abstractNumId w:val="14"/>
  </w:num>
  <w:num w:numId="8" w16cid:durableId="954364522">
    <w:abstractNumId w:val="19"/>
  </w:num>
  <w:num w:numId="9" w16cid:durableId="640496920">
    <w:abstractNumId w:val="5"/>
  </w:num>
  <w:num w:numId="10" w16cid:durableId="2033215956">
    <w:abstractNumId w:val="12"/>
  </w:num>
  <w:num w:numId="11" w16cid:durableId="1466581292">
    <w:abstractNumId w:val="0"/>
  </w:num>
  <w:num w:numId="12" w16cid:durableId="2108233350">
    <w:abstractNumId w:val="15"/>
  </w:num>
  <w:num w:numId="13" w16cid:durableId="785777444">
    <w:abstractNumId w:val="7"/>
  </w:num>
  <w:num w:numId="14" w16cid:durableId="1963076174">
    <w:abstractNumId w:val="11"/>
  </w:num>
  <w:num w:numId="15" w16cid:durableId="720908890">
    <w:abstractNumId w:val="10"/>
  </w:num>
  <w:num w:numId="16" w16cid:durableId="379403283">
    <w:abstractNumId w:val="16"/>
  </w:num>
  <w:num w:numId="17" w16cid:durableId="1891526860">
    <w:abstractNumId w:val="20"/>
  </w:num>
  <w:num w:numId="18" w16cid:durableId="1330325064">
    <w:abstractNumId w:val="3"/>
  </w:num>
  <w:num w:numId="19" w16cid:durableId="1084718935">
    <w:abstractNumId w:val="1"/>
  </w:num>
  <w:num w:numId="20" w16cid:durableId="827094131">
    <w:abstractNumId w:val="17"/>
  </w:num>
  <w:num w:numId="21" w16cid:durableId="1836147803">
    <w:abstractNumId w:val="9"/>
  </w:num>
  <w:num w:numId="22" w16cid:durableId="410591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5E"/>
    <w:rsid w:val="0000255C"/>
    <w:rsid w:val="00002D32"/>
    <w:rsid w:val="00004518"/>
    <w:rsid w:val="000047D6"/>
    <w:rsid w:val="00004A1A"/>
    <w:rsid w:val="000068DD"/>
    <w:rsid w:val="00012B4A"/>
    <w:rsid w:val="000143FF"/>
    <w:rsid w:val="00014D1B"/>
    <w:rsid w:val="00017A69"/>
    <w:rsid w:val="000202BE"/>
    <w:rsid w:val="00021C48"/>
    <w:rsid w:val="00024991"/>
    <w:rsid w:val="000249E2"/>
    <w:rsid w:val="00025F3C"/>
    <w:rsid w:val="00026311"/>
    <w:rsid w:val="000409EF"/>
    <w:rsid w:val="000430BD"/>
    <w:rsid w:val="0004614A"/>
    <w:rsid w:val="000462F2"/>
    <w:rsid w:val="0004762E"/>
    <w:rsid w:val="00050DE7"/>
    <w:rsid w:val="0005150F"/>
    <w:rsid w:val="00060498"/>
    <w:rsid w:val="00066916"/>
    <w:rsid w:val="00071CBE"/>
    <w:rsid w:val="00071F76"/>
    <w:rsid w:val="0007366A"/>
    <w:rsid w:val="000750C8"/>
    <w:rsid w:val="00075E0A"/>
    <w:rsid w:val="00080664"/>
    <w:rsid w:val="00081295"/>
    <w:rsid w:val="000827F0"/>
    <w:rsid w:val="00083979"/>
    <w:rsid w:val="000841CA"/>
    <w:rsid w:val="000873EE"/>
    <w:rsid w:val="00092BCB"/>
    <w:rsid w:val="00093DFC"/>
    <w:rsid w:val="000950EB"/>
    <w:rsid w:val="000967E0"/>
    <w:rsid w:val="00096CD9"/>
    <w:rsid w:val="00096F54"/>
    <w:rsid w:val="000A075A"/>
    <w:rsid w:val="000A0D7B"/>
    <w:rsid w:val="000A25AE"/>
    <w:rsid w:val="000A2A6C"/>
    <w:rsid w:val="000A4890"/>
    <w:rsid w:val="000A5570"/>
    <w:rsid w:val="000C1CB9"/>
    <w:rsid w:val="000C25FE"/>
    <w:rsid w:val="000C3903"/>
    <w:rsid w:val="000C7C69"/>
    <w:rsid w:val="000D2721"/>
    <w:rsid w:val="000D4E8F"/>
    <w:rsid w:val="000E33C5"/>
    <w:rsid w:val="000E3C39"/>
    <w:rsid w:val="000E628E"/>
    <w:rsid w:val="000F0CF1"/>
    <w:rsid w:val="000F48FE"/>
    <w:rsid w:val="000F70C6"/>
    <w:rsid w:val="001009B4"/>
    <w:rsid w:val="00103C3F"/>
    <w:rsid w:val="00111327"/>
    <w:rsid w:val="00113C36"/>
    <w:rsid w:val="00116C93"/>
    <w:rsid w:val="001172B8"/>
    <w:rsid w:val="00120B7F"/>
    <w:rsid w:val="00123BD9"/>
    <w:rsid w:val="0012532D"/>
    <w:rsid w:val="0012581F"/>
    <w:rsid w:val="001264D3"/>
    <w:rsid w:val="00126A14"/>
    <w:rsid w:val="00133DA7"/>
    <w:rsid w:val="00134A1D"/>
    <w:rsid w:val="001363EE"/>
    <w:rsid w:val="0014088F"/>
    <w:rsid w:val="00141337"/>
    <w:rsid w:val="00145B68"/>
    <w:rsid w:val="00150AE2"/>
    <w:rsid w:val="00151114"/>
    <w:rsid w:val="001513B8"/>
    <w:rsid w:val="00153B5B"/>
    <w:rsid w:val="0015687D"/>
    <w:rsid w:val="00167624"/>
    <w:rsid w:val="0017462D"/>
    <w:rsid w:val="001815A2"/>
    <w:rsid w:val="00181EB2"/>
    <w:rsid w:val="00185716"/>
    <w:rsid w:val="0018765E"/>
    <w:rsid w:val="001879E4"/>
    <w:rsid w:val="0019114B"/>
    <w:rsid w:val="0019131E"/>
    <w:rsid w:val="00193030"/>
    <w:rsid w:val="00193D82"/>
    <w:rsid w:val="0019562C"/>
    <w:rsid w:val="001A12C7"/>
    <w:rsid w:val="001A5D55"/>
    <w:rsid w:val="001C048D"/>
    <w:rsid w:val="001C2BD1"/>
    <w:rsid w:val="001C625F"/>
    <w:rsid w:val="001C7819"/>
    <w:rsid w:val="001C7F12"/>
    <w:rsid w:val="001D04E1"/>
    <w:rsid w:val="001D09C2"/>
    <w:rsid w:val="001D1794"/>
    <w:rsid w:val="001D6889"/>
    <w:rsid w:val="001E075F"/>
    <w:rsid w:val="001E3B73"/>
    <w:rsid w:val="001E518C"/>
    <w:rsid w:val="001E59E0"/>
    <w:rsid w:val="001E6697"/>
    <w:rsid w:val="001E7025"/>
    <w:rsid w:val="001F1BDC"/>
    <w:rsid w:val="001F2D10"/>
    <w:rsid w:val="001F3278"/>
    <w:rsid w:val="001F72A3"/>
    <w:rsid w:val="001F789A"/>
    <w:rsid w:val="00202237"/>
    <w:rsid w:val="00203A12"/>
    <w:rsid w:val="0020669C"/>
    <w:rsid w:val="00210F2D"/>
    <w:rsid w:val="0021263E"/>
    <w:rsid w:val="002128A9"/>
    <w:rsid w:val="00215685"/>
    <w:rsid w:val="002279BB"/>
    <w:rsid w:val="00232638"/>
    <w:rsid w:val="00240CB4"/>
    <w:rsid w:val="0024175D"/>
    <w:rsid w:val="002422A3"/>
    <w:rsid w:val="00244EB8"/>
    <w:rsid w:val="00247466"/>
    <w:rsid w:val="0025064E"/>
    <w:rsid w:val="00251CD5"/>
    <w:rsid w:val="002534C7"/>
    <w:rsid w:val="002563A2"/>
    <w:rsid w:val="002567D9"/>
    <w:rsid w:val="002569EE"/>
    <w:rsid w:val="00257779"/>
    <w:rsid w:val="00261409"/>
    <w:rsid w:val="002621AD"/>
    <w:rsid w:val="00266B10"/>
    <w:rsid w:val="00266B8E"/>
    <w:rsid w:val="002735AB"/>
    <w:rsid w:val="002747CF"/>
    <w:rsid w:val="00283F7F"/>
    <w:rsid w:val="0028419B"/>
    <w:rsid w:val="00285640"/>
    <w:rsid w:val="00296E7D"/>
    <w:rsid w:val="002B0936"/>
    <w:rsid w:val="002B1A71"/>
    <w:rsid w:val="002B1DAA"/>
    <w:rsid w:val="002B2B41"/>
    <w:rsid w:val="002B4CA5"/>
    <w:rsid w:val="002B5258"/>
    <w:rsid w:val="002B7620"/>
    <w:rsid w:val="002C07BE"/>
    <w:rsid w:val="002C1ED2"/>
    <w:rsid w:val="002C21A9"/>
    <w:rsid w:val="002D1F0F"/>
    <w:rsid w:val="002E31F0"/>
    <w:rsid w:val="002E5A94"/>
    <w:rsid w:val="002E5F79"/>
    <w:rsid w:val="002F1159"/>
    <w:rsid w:val="002F150B"/>
    <w:rsid w:val="00301E12"/>
    <w:rsid w:val="00303E22"/>
    <w:rsid w:val="00304CFF"/>
    <w:rsid w:val="00310921"/>
    <w:rsid w:val="003109C4"/>
    <w:rsid w:val="003120E3"/>
    <w:rsid w:val="00316F01"/>
    <w:rsid w:val="003177DF"/>
    <w:rsid w:val="00320860"/>
    <w:rsid w:val="0033095A"/>
    <w:rsid w:val="0033100F"/>
    <w:rsid w:val="00335DC2"/>
    <w:rsid w:val="003405CB"/>
    <w:rsid w:val="00340E54"/>
    <w:rsid w:val="00342137"/>
    <w:rsid w:val="00342A69"/>
    <w:rsid w:val="003443C8"/>
    <w:rsid w:val="0034596B"/>
    <w:rsid w:val="00347ABC"/>
    <w:rsid w:val="003511E5"/>
    <w:rsid w:val="003521F8"/>
    <w:rsid w:val="00352ADF"/>
    <w:rsid w:val="00356044"/>
    <w:rsid w:val="00357FF4"/>
    <w:rsid w:val="003620D1"/>
    <w:rsid w:val="00363192"/>
    <w:rsid w:val="00363BD0"/>
    <w:rsid w:val="00363C02"/>
    <w:rsid w:val="00363E4E"/>
    <w:rsid w:val="003652A2"/>
    <w:rsid w:val="00365965"/>
    <w:rsid w:val="00365F56"/>
    <w:rsid w:val="0036621B"/>
    <w:rsid w:val="00371A1F"/>
    <w:rsid w:val="00372FA0"/>
    <w:rsid w:val="0037305D"/>
    <w:rsid w:val="0037685A"/>
    <w:rsid w:val="003771D4"/>
    <w:rsid w:val="00377C95"/>
    <w:rsid w:val="0038005F"/>
    <w:rsid w:val="00383441"/>
    <w:rsid w:val="00383668"/>
    <w:rsid w:val="00384D05"/>
    <w:rsid w:val="00385C1A"/>
    <w:rsid w:val="00385EA3"/>
    <w:rsid w:val="00392B35"/>
    <w:rsid w:val="00393EB7"/>
    <w:rsid w:val="00394585"/>
    <w:rsid w:val="00396F11"/>
    <w:rsid w:val="003A3F2A"/>
    <w:rsid w:val="003B1475"/>
    <w:rsid w:val="003B2DC3"/>
    <w:rsid w:val="003B38EB"/>
    <w:rsid w:val="003B5CD0"/>
    <w:rsid w:val="003B6221"/>
    <w:rsid w:val="003B76B7"/>
    <w:rsid w:val="003B7AD6"/>
    <w:rsid w:val="003C0B65"/>
    <w:rsid w:val="003C0C5D"/>
    <w:rsid w:val="003C10E2"/>
    <w:rsid w:val="003C2632"/>
    <w:rsid w:val="003C399E"/>
    <w:rsid w:val="003C53CF"/>
    <w:rsid w:val="003C6833"/>
    <w:rsid w:val="003D70A5"/>
    <w:rsid w:val="003E0F04"/>
    <w:rsid w:val="003E15C2"/>
    <w:rsid w:val="003E41A6"/>
    <w:rsid w:val="003F06E6"/>
    <w:rsid w:val="003F7AED"/>
    <w:rsid w:val="00407C88"/>
    <w:rsid w:val="00410DDA"/>
    <w:rsid w:val="00414BFC"/>
    <w:rsid w:val="004157FE"/>
    <w:rsid w:val="00417342"/>
    <w:rsid w:val="004178B5"/>
    <w:rsid w:val="00424822"/>
    <w:rsid w:val="00425B3F"/>
    <w:rsid w:val="00431CF9"/>
    <w:rsid w:val="00434F56"/>
    <w:rsid w:val="004376FD"/>
    <w:rsid w:val="00440AFF"/>
    <w:rsid w:val="004420A3"/>
    <w:rsid w:val="004456BA"/>
    <w:rsid w:val="00446565"/>
    <w:rsid w:val="00451567"/>
    <w:rsid w:val="0045294A"/>
    <w:rsid w:val="00460A67"/>
    <w:rsid w:val="004630AF"/>
    <w:rsid w:val="00463CFE"/>
    <w:rsid w:val="00466060"/>
    <w:rsid w:val="00466DE2"/>
    <w:rsid w:val="00471D40"/>
    <w:rsid w:val="00481848"/>
    <w:rsid w:val="004951A8"/>
    <w:rsid w:val="004956C9"/>
    <w:rsid w:val="004A1753"/>
    <w:rsid w:val="004A1D5C"/>
    <w:rsid w:val="004A22F1"/>
    <w:rsid w:val="004A40C5"/>
    <w:rsid w:val="004A7611"/>
    <w:rsid w:val="004A7F6C"/>
    <w:rsid w:val="004B0100"/>
    <w:rsid w:val="004B55D4"/>
    <w:rsid w:val="004B5E28"/>
    <w:rsid w:val="004B6178"/>
    <w:rsid w:val="004C57ED"/>
    <w:rsid w:val="004D5EF9"/>
    <w:rsid w:val="004D64F9"/>
    <w:rsid w:val="004D6E12"/>
    <w:rsid w:val="004E63F2"/>
    <w:rsid w:val="004E7D50"/>
    <w:rsid w:val="004F12CC"/>
    <w:rsid w:val="004F1BA0"/>
    <w:rsid w:val="004F5047"/>
    <w:rsid w:val="004F6466"/>
    <w:rsid w:val="00501042"/>
    <w:rsid w:val="00504C28"/>
    <w:rsid w:val="00505D43"/>
    <w:rsid w:val="00513385"/>
    <w:rsid w:val="00516D70"/>
    <w:rsid w:val="00517162"/>
    <w:rsid w:val="00521ACB"/>
    <w:rsid w:val="0052368C"/>
    <w:rsid w:val="00527023"/>
    <w:rsid w:val="005348A2"/>
    <w:rsid w:val="0053501E"/>
    <w:rsid w:val="00537486"/>
    <w:rsid w:val="005408DB"/>
    <w:rsid w:val="00542F52"/>
    <w:rsid w:val="005461FF"/>
    <w:rsid w:val="00552898"/>
    <w:rsid w:val="0055418C"/>
    <w:rsid w:val="0055534F"/>
    <w:rsid w:val="0055787E"/>
    <w:rsid w:val="005659A2"/>
    <w:rsid w:val="005717E8"/>
    <w:rsid w:val="00575120"/>
    <w:rsid w:val="00575C50"/>
    <w:rsid w:val="00577338"/>
    <w:rsid w:val="00583571"/>
    <w:rsid w:val="005835AF"/>
    <w:rsid w:val="00593483"/>
    <w:rsid w:val="00593D84"/>
    <w:rsid w:val="00595F2B"/>
    <w:rsid w:val="005A0F9D"/>
    <w:rsid w:val="005A34E3"/>
    <w:rsid w:val="005A4A4F"/>
    <w:rsid w:val="005A4CDA"/>
    <w:rsid w:val="005A60A2"/>
    <w:rsid w:val="005A774D"/>
    <w:rsid w:val="005B0067"/>
    <w:rsid w:val="005B3BDB"/>
    <w:rsid w:val="005B4F5D"/>
    <w:rsid w:val="005B7CD8"/>
    <w:rsid w:val="005C0C30"/>
    <w:rsid w:val="005C1871"/>
    <w:rsid w:val="005C29FC"/>
    <w:rsid w:val="005C448E"/>
    <w:rsid w:val="005C4D97"/>
    <w:rsid w:val="005C5734"/>
    <w:rsid w:val="005C7653"/>
    <w:rsid w:val="005D0438"/>
    <w:rsid w:val="005D121F"/>
    <w:rsid w:val="005D272E"/>
    <w:rsid w:val="005D58D7"/>
    <w:rsid w:val="005D6C9B"/>
    <w:rsid w:val="005E5FA7"/>
    <w:rsid w:val="005F0203"/>
    <w:rsid w:val="005F11E7"/>
    <w:rsid w:val="005F5DB2"/>
    <w:rsid w:val="005F650F"/>
    <w:rsid w:val="005F6C8E"/>
    <w:rsid w:val="005F77C9"/>
    <w:rsid w:val="00602B6E"/>
    <w:rsid w:val="006047DE"/>
    <w:rsid w:val="00604B45"/>
    <w:rsid w:val="006051E6"/>
    <w:rsid w:val="00611646"/>
    <w:rsid w:val="00612E8C"/>
    <w:rsid w:val="0061306E"/>
    <w:rsid w:val="00613862"/>
    <w:rsid w:val="00620621"/>
    <w:rsid w:val="00620AFD"/>
    <w:rsid w:val="00620B76"/>
    <w:rsid w:val="00622B0E"/>
    <w:rsid w:val="006302FA"/>
    <w:rsid w:val="00630363"/>
    <w:rsid w:val="00630938"/>
    <w:rsid w:val="0063138F"/>
    <w:rsid w:val="00633654"/>
    <w:rsid w:val="00634C06"/>
    <w:rsid w:val="006379A0"/>
    <w:rsid w:val="00640C01"/>
    <w:rsid w:val="006424D0"/>
    <w:rsid w:val="006430FA"/>
    <w:rsid w:val="00645509"/>
    <w:rsid w:val="00646258"/>
    <w:rsid w:val="00654308"/>
    <w:rsid w:val="006571FA"/>
    <w:rsid w:val="006614A1"/>
    <w:rsid w:val="00661B34"/>
    <w:rsid w:val="0066280C"/>
    <w:rsid w:val="00664130"/>
    <w:rsid w:val="00666150"/>
    <w:rsid w:val="006665C5"/>
    <w:rsid w:val="006677A3"/>
    <w:rsid w:val="00671AE4"/>
    <w:rsid w:val="006721F9"/>
    <w:rsid w:val="0067356E"/>
    <w:rsid w:val="00673B40"/>
    <w:rsid w:val="0067692C"/>
    <w:rsid w:val="00682FA9"/>
    <w:rsid w:val="00684094"/>
    <w:rsid w:val="00687737"/>
    <w:rsid w:val="00687E29"/>
    <w:rsid w:val="006922F7"/>
    <w:rsid w:val="0069359D"/>
    <w:rsid w:val="0069476E"/>
    <w:rsid w:val="0069746E"/>
    <w:rsid w:val="006A57A3"/>
    <w:rsid w:val="006A6C31"/>
    <w:rsid w:val="006B576B"/>
    <w:rsid w:val="006B5E00"/>
    <w:rsid w:val="006C193C"/>
    <w:rsid w:val="006C1A5F"/>
    <w:rsid w:val="006C21EC"/>
    <w:rsid w:val="006C6AD6"/>
    <w:rsid w:val="006C6B96"/>
    <w:rsid w:val="006D1B5C"/>
    <w:rsid w:val="006D445A"/>
    <w:rsid w:val="006D4999"/>
    <w:rsid w:val="006D4E3B"/>
    <w:rsid w:val="006D4F5E"/>
    <w:rsid w:val="006D6F56"/>
    <w:rsid w:val="006E0DD5"/>
    <w:rsid w:val="006E6B54"/>
    <w:rsid w:val="006E7427"/>
    <w:rsid w:val="006F3B39"/>
    <w:rsid w:val="006F59D2"/>
    <w:rsid w:val="00700CF0"/>
    <w:rsid w:val="00700F32"/>
    <w:rsid w:val="00703402"/>
    <w:rsid w:val="00703A56"/>
    <w:rsid w:val="007115AA"/>
    <w:rsid w:val="00716FD7"/>
    <w:rsid w:val="00717422"/>
    <w:rsid w:val="00722A74"/>
    <w:rsid w:val="0073156D"/>
    <w:rsid w:val="00734A36"/>
    <w:rsid w:val="00750F83"/>
    <w:rsid w:val="00753DB3"/>
    <w:rsid w:val="00761342"/>
    <w:rsid w:val="007623F6"/>
    <w:rsid w:val="007627E8"/>
    <w:rsid w:val="00762E4E"/>
    <w:rsid w:val="00766BA1"/>
    <w:rsid w:val="00771828"/>
    <w:rsid w:val="007748BA"/>
    <w:rsid w:val="00775056"/>
    <w:rsid w:val="00776F17"/>
    <w:rsid w:val="007779EF"/>
    <w:rsid w:val="00780EA1"/>
    <w:rsid w:val="007821E2"/>
    <w:rsid w:val="0078257F"/>
    <w:rsid w:val="00786A86"/>
    <w:rsid w:val="007912FE"/>
    <w:rsid w:val="00792E96"/>
    <w:rsid w:val="00795032"/>
    <w:rsid w:val="007A09F2"/>
    <w:rsid w:val="007A1134"/>
    <w:rsid w:val="007A119E"/>
    <w:rsid w:val="007A1E3C"/>
    <w:rsid w:val="007A2BCC"/>
    <w:rsid w:val="007A30DC"/>
    <w:rsid w:val="007A5820"/>
    <w:rsid w:val="007A6471"/>
    <w:rsid w:val="007A666D"/>
    <w:rsid w:val="007A7E19"/>
    <w:rsid w:val="007B0995"/>
    <w:rsid w:val="007B2D0A"/>
    <w:rsid w:val="007B5CAB"/>
    <w:rsid w:val="007B6020"/>
    <w:rsid w:val="007C0053"/>
    <w:rsid w:val="007C0EFA"/>
    <w:rsid w:val="007C369D"/>
    <w:rsid w:val="007D0A27"/>
    <w:rsid w:val="007D65C1"/>
    <w:rsid w:val="007D6A06"/>
    <w:rsid w:val="007D7E58"/>
    <w:rsid w:val="007E1E1D"/>
    <w:rsid w:val="007E22ED"/>
    <w:rsid w:val="007E2354"/>
    <w:rsid w:val="007E3786"/>
    <w:rsid w:val="007E4947"/>
    <w:rsid w:val="007E5452"/>
    <w:rsid w:val="007E7058"/>
    <w:rsid w:val="007F19C1"/>
    <w:rsid w:val="007F4E51"/>
    <w:rsid w:val="007F54EC"/>
    <w:rsid w:val="007F5AD1"/>
    <w:rsid w:val="007F7687"/>
    <w:rsid w:val="0080047C"/>
    <w:rsid w:val="0080062C"/>
    <w:rsid w:val="0080067E"/>
    <w:rsid w:val="00800B67"/>
    <w:rsid w:val="00800C87"/>
    <w:rsid w:val="00802D17"/>
    <w:rsid w:val="0081451C"/>
    <w:rsid w:val="00816938"/>
    <w:rsid w:val="00830502"/>
    <w:rsid w:val="00833083"/>
    <w:rsid w:val="0083721C"/>
    <w:rsid w:val="00840DB4"/>
    <w:rsid w:val="00840E54"/>
    <w:rsid w:val="00842CFE"/>
    <w:rsid w:val="00843F0F"/>
    <w:rsid w:val="00846EC9"/>
    <w:rsid w:val="0086061F"/>
    <w:rsid w:val="00862F65"/>
    <w:rsid w:val="00864440"/>
    <w:rsid w:val="00864923"/>
    <w:rsid w:val="008675E3"/>
    <w:rsid w:val="00870A2C"/>
    <w:rsid w:val="008710F6"/>
    <w:rsid w:val="00872AD8"/>
    <w:rsid w:val="00874C21"/>
    <w:rsid w:val="008755E0"/>
    <w:rsid w:val="00881E74"/>
    <w:rsid w:val="00882377"/>
    <w:rsid w:val="00882397"/>
    <w:rsid w:val="008838CE"/>
    <w:rsid w:val="00883CE0"/>
    <w:rsid w:val="00892112"/>
    <w:rsid w:val="00892388"/>
    <w:rsid w:val="00895239"/>
    <w:rsid w:val="00896E8E"/>
    <w:rsid w:val="008A07FD"/>
    <w:rsid w:val="008A3F87"/>
    <w:rsid w:val="008A51F1"/>
    <w:rsid w:val="008A7C79"/>
    <w:rsid w:val="008B010F"/>
    <w:rsid w:val="008B0442"/>
    <w:rsid w:val="008B0FD2"/>
    <w:rsid w:val="008B23B5"/>
    <w:rsid w:val="008B3DEB"/>
    <w:rsid w:val="008B5DA7"/>
    <w:rsid w:val="008B7C38"/>
    <w:rsid w:val="008C1B88"/>
    <w:rsid w:val="008C3E46"/>
    <w:rsid w:val="008C4915"/>
    <w:rsid w:val="008C5507"/>
    <w:rsid w:val="008C5834"/>
    <w:rsid w:val="008C6E59"/>
    <w:rsid w:val="008C7833"/>
    <w:rsid w:val="008C7B27"/>
    <w:rsid w:val="008D18D5"/>
    <w:rsid w:val="008E13E7"/>
    <w:rsid w:val="008E1F5C"/>
    <w:rsid w:val="008E30EB"/>
    <w:rsid w:val="008E6D47"/>
    <w:rsid w:val="008E7027"/>
    <w:rsid w:val="008E7554"/>
    <w:rsid w:val="009061DC"/>
    <w:rsid w:val="00906466"/>
    <w:rsid w:val="0091121A"/>
    <w:rsid w:val="009114C2"/>
    <w:rsid w:val="0091214A"/>
    <w:rsid w:val="00914107"/>
    <w:rsid w:val="00915070"/>
    <w:rsid w:val="0091569F"/>
    <w:rsid w:val="0091629F"/>
    <w:rsid w:val="00925D6D"/>
    <w:rsid w:val="00926899"/>
    <w:rsid w:val="00931487"/>
    <w:rsid w:val="00932CCC"/>
    <w:rsid w:val="00933473"/>
    <w:rsid w:val="009351BC"/>
    <w:rsid w:val="009353A4"/>
    <w:rsid w:val="009400E9"/>
    <w:rsid w:val="009423EA"/>
    <w:rsid w:val="009458B4"/>
    <w:rsid w:val="00945D97"/>
    <w:rsid w:val="009470B0"/>
    <w:rsid w:val="0096573D"/>
    <w:rsid w:val="00965825"/>
    <w:rsid w:val="00966DC7"/>
    <w:rsid w:val="00967FE3"/>
    <w:rsid w:val="0097242F"/>
    <w:rsid w:val="009759E2"/>
    <w:rsid w:val="00975FBC"/>
    <w:rsid w:val="00976C62"/>
    <w:rsid w:val="00980C3C"/>
    <w:rsid w:val="00982223"/>
    <w:rsid w:val="0098496E"/>
    <w:rsid w:val="00984B98"/>
    <w:rsid w:val="009852F0"/>
    <w:rsid w:val="00987737"/>
    <w:rsid w:val="00991761"/>
    <w:rsid w:val="00991FC9"/>
    <w:rsid w:val="00995BA4"/>
    <w:rsid w:val="009960DF"/>
    <w:rsid w:val="00996249"/>
    <w:rsid w:val="009A2CB5"/>
    <w:rsid w:val="009A3D7D"/>
    <w:rsid w:val="009B3F3C"/>
    <w:rsid w:val="009B7CCE"/>
    <w:rsid w:val="009C18E1"/>
    <w:rsid w:val="009C457B"/>
    <w:rsid w:val="009C5963"/>
    <w:rsid w:val="009C6BDD"/>
    <w:rsid w:val="009C727D"/>
    <w:rsid w:val="009D05FA"/>
    <w:rsid w:val="009D63AC"/>
    <w:rsid w:val="009D7B2E"/>
    <w:rsid w:val="009E093A"/>
    <w:rsid w:val="009F1332"/>
    <w:rsid w:val="009F2BF3"/>
    <w:rsid w:val="009F2DEA"/>
    <w:rsid w:val="009F3606"/>
    <w:rsid w:val="00A002C0"/>
    <w:rsid w:val="00A0033C"/>
    <w:rsid w:val="00A01AE1"/>
    <w:rsid w:val="00A03967"/>
    <w:rsid w:val="00A05468"/>
    <w:rsid w:val="00A05F74"/>
    <w:rsid w:val="00A06580"/>
    <w:rsid w:val="00A07844"/>
    <w:rsid w:val="00A11448"/>
    <w:rsid w:val="00A17121"/>
    <w:rsid w:val="00A26847"/>
    <w:rsid w:val="00A310FD"/>
    <w:rsid w:val="00A312C8"/>
    <w:rsid w:val="00A320EE"/>
    <w:rsid w:val="00A35546"/>
    <w:rsid w:val="00A36CF6"/>
    <w:rsid w:val="00A415A7"/>
    <w:rsid w:val="00A44178"/>
    <w:rsid w:val="00A44D8B"/>
    <w:rsid w:val="00A45834"/>
    <w:rsid w:val="00A50FE5"/>
    <w:rsid w:val="00A51ACD"/>
    <w:rsid w:val="00A56F9E"/>
    <w:rsid w:val="00A57372"/>
    <w:rsid w:val="00A60E5C"/>
    <w:rsid w:val="00A62F2D"/>
    <w:rsid w:val="00A660D1"/>
    <w:rsid w:val="00A711EC"/>
    <w:rsid w:val="00A73F4C"/>
    <w:rsid w:val="00A74FCC"/>
    <w:rsid w:val="00A7553D"/>
    <w:rsid w:val="00A75C6A"/>
    <w:rsid w:val="00A80D0E"/>
    <w:rsid w:val="00A82725"/>
    <w:rsid w:val="00A83161"/>
    <w:rsid w:val="00A83D91"/>
    <w:rsid w:val="00A8647C"/>
    <w:rsid w:val="00A92BA2"/>
    <w:rsid w:val="00A952C6"/>
    <w:rsid w:val="00A95BD6"/>
    <w:rsid w:val="00A96084"/>
    <w:rsid w:val="00A97974"/>
    <w:rsid w:val="00AA05EC"/>
    <w:rsid w:val="00AA2654"/>
    <w:rsid w:val="00AA2CC2"/>
    <w:rsid w:val="00AA3782"/>
    <w:rsid w:val="00AA5A9F"/>
    <w:rsid w:val="00AB1C21"/>
    <w:rsid w:val="00AB43F1"/>
    <w:rsid w:val="00AB5DDD"/>
    <w:rsid w:val="00AC109B"/>
    <w:rsid w:val="00AC69A5"/>
    <w:rsid w:val="00AC7AE4"/>
    <w:rsid w:val="00AD1548"/>
    <w:rsid w:val="00AE3E47"/>
    <w:rsid w:val="00AE40FE"/>
    <w:rsid w:val="00AE4C4A"/>
    <w:rsid w:val="00AF443D"/>
    <w:rsid w:val="00B02644"/>
    <w:rsid w:val="00B05F2E"/>
    <w:rsid w:val="00B12378"/>
    <w:rsid w:val="00B13D29"/>
    <w:rsid w:val="00B203CD"/>
    <w:rsid w:val="00B21456"/>
    <w:rsid w:val="00B23498"/>
    <w:rsid w:val="00B235EB"/>
    <w:rsid w:val="00B271AD"/>
    <w:rsid w:val="00B278FC"/>
    <w:rsid w:val="00B31225"/>
    <w:rsid w:val="00B320FC"/>
    <w:rsid w:val="00B33A61"/>
    <w:rsid w:val="00B33DB7"/>
    <w:rsid w:val="00B33F39"/>
    <w:rsid w:val="00B357D5"/>
    <w:rsid w:val="00B3703F"/>
    <w:rsid w:val="00B401B1"/>
    <w:rsid w:val="00B40DE3"/>
    <w:rsid w:val="00B42109"/>
    <w:rsid w:val="00B42914"/>
    <w:rsid w:val="00B47BDD"/>
    <w:rsid w:val="00B5335F"/>
    <w:rsid w:val="00B53AB8"/>
    <w:rsid w:val="00B56C2D"/>
    <w:rsid w:val="00B6096E"/>
    <w:rsid w:val="00B6649C"/>
    <w:rsid w:val="00B66599"/>
    <w:rsid w:val="00B67F5B"/>
    <w:rsid w:val="00B72B7E"/>
    <w:rsid w:val="00B75117"/>
    <w:rsid w:val="00B76076"/>
    <w:rsid w:val="00B76790"/>
    <w:rsid w:val="00B77C60"/>
    <w:rsid w:val="00B8101A"/>
    <w:rsid w:val="00B82F16"/>
    <w:rsid w:val="00B91107"/>
    <w:rsid w:val="00B912F5"/>
    <w:rsid w:val="00B94C59"/>
    <w:rsid w:val="00BA1039"/>
    <w:rsid w:val="00BA3E77"/>
    <w:rsid w:val="00BA5224"/>
    <w:rsid w:val="00BA7B99"/>
    <w:rsid w:val="00BB647A"/>
    <w:rsid w:val="00BB7580"/>
    <w:rsid w:val="00BC4839"/>
    <w:rsid w:val="00BC4F92"/>
    <w:rsid w:val="00BC6E38"/>
    <w:rsid w:val="00BC7848"/>
    <w:rsid w:val="00BD2E83"/>
    <w:rsid w:val="00BD3D2C"/>
    <w:rsid w:val="00BD5F3D"/>
    <w:rsid w:val="00BD7379"/>
    <w:rsid w:val="00BE07EE"/>
    <w:rsid w:val="00BE4411"/>
    <w:rsid w:val="00BE4B5D"/>
    <w:rsid w:val="00BE5908"/>
    <w:rsid w:val="00BE6731"/>
    <w:rsid w:val="00BE6889"/>
    <w:rsid w:val="00BE6923"/>
    <w:rsid w:val="00BE794F"/>
    <w:rsid w:val="00BE7EE2"/>
    <w:rsid w:val="00BF0814"/>
    <w:rsid w:val="00BF2269"/>
    <w:rsid w:val="00BF3C75"/>
    <w:rsid w:val="00BF4AEE"/>
    <w:rsid w:val="00BF5C2F"/>
    <w:rsid w:val="00BF7825"/>
    <w:rsid w:val="00C130DF"/>
    <w:rsid w:val="00C1758B"/>
    <w:rsid w:val="00C221F2"/>
    <w:rsid w:val="00C30160"/>
    <w:rsid w:val="00C30B80"/>
    <w:rsid w:val="00C31E25"/>
    <w:rsid w:val="00C36448"/>
    <w:rsid w:val="00C3739B"/>
    <w:rsid w:val="00C37C51"/>
    <w:rsid w:val="00C41311"/>
    <w:rsid w:val="00C416B1"/>
    <w:rsid w:val="00C4683B"/>
    <w:rsid w:val="00C53950"/>
    <w:rsid w:val="00C53E20"/>
    <w:rsid w:val="00C55766"/>
    <w:rsid w:val="00C60F33"/>
    <w:rsid w:val="00C623EF"/>
    <w:rsid w:val="00C62EB9"/>
    <w:rsid w:val="00C64276"/>
    <w:rsid w:val="00C66982"/>
    <w:rsid w:val="00C7031A"/>
    <w:rsid w:val="00C70E84"/>
    <w:rsid w:val="00C713EB"/>
    <w:rsid w:val="00C71B70"/>
    <w:rsid w:val="00C80579"/>
    <w:rsid w:val="00C81DCA"/>
    <w:rsid w:val="00C83697"/>
    <w:rsid w:val="00C83D41"/>
    <w:rsid w:val="00C840E6"/>
    <w:rsid w:val="00C85ED9"/>
    <w:rsid w:val="00C875E5"/>
    <w:rsid w:val="00C90481"/>
    <w:rsid w:val="00C91A00"/>
    <w:rsid w:val="00C92BFA"/>
    <w:rsid w:val="00C953FB"/>
    <w:rsid w:val="00C9657B"/>
    <w:rsid w:val="00CA1265"/>
    <w:rsid w:val="00CA4778"/>
    <w:rsid w:val="00CB7C3F"/>
    <w:rsid w:val="00CC1C10"/>
    <w:rsid w:val="00CC7231"/>
    <w:rsid w:val="00CC76D0"/>
    <w:rsid w:val="00CD0170"/>
    <w:rsid w:val="00CD2241"/>
    <w:rsid w:val="00CD3A7A"/>
    <w:rsid w:val="00CD4464"/>
    <w:rsid w:val="00CE25DE"/>
    <w:rsid w:val="00CE2BBF"/>
    <w:rsid w:val="00CE3142"/>
    <w:rsid w:val="00CE4B60"/>
    <w:rsid w:val="00CE6766"/>
    <w:rsid w:val="00CE7E12"/>
    <w:rsid w:val="00CF0864"/>
    <w:rsid w:val="00CF0966"/>
    <w:rsid w:val="00CF36E2"/>
    <w:rsid w:val="00CF779B"/>
    <w:rsid w:val="00D005BD"/>
    <w:rsid w:val="00D029CB"/>
    <w:rsid w:val="00D02DD0"/>
    <w:rsid w:val="00D067BC"/>
    <w:rsid w:val="00D0779B"/>
    <w:rsid w:val="00D12EA7"/>
    <w:rsid w:val="00D1565F"/>
    <w:rsid w:val="00D20C8C"/>
    <w:rsid w:val="00D21ED2"/>
    <w:rsid w:val="00D27FAF"/>
    <w:rsid w:val="00D3064C"/>
    <w:rsid w:val="00D30C65"/>
    <w:rsid w:val="00D32EAB"/>
    <w:rsid w:val="00D34696"/>
    <w:rsid w:val="00D34C13"/>
    <w:rsid w:val="00D416DF"/>
    <w:rsid w:val="00D42560"/>
    <w:rsid w:val="00D42997"/>
    <w:rsid w:val="00D43DFD"/>
    <w:rsid w:val="00D449C5"/>
    <w:rsid w:val="00D44A47"/>
    <w:rsid w:val="00D52E27"/>
    <w:rsid w:val="00D64FBC"/>
    <w:rsid w:val="00D653CA"/>
    <w:rsid w:val="00D66209"/>
    <w:rsid w:val="00D67C09"/>
    <w:rsid w:val="00D700F5"/>
    <w:rsid w:val="00D72A3E"/>
    <w:rsid w:val="00D75010"/>
    <w:rsid w:val="00D770ED"/>
    <w:rsid w:val="00D807FA"/>
    <w:rsid w:val="00D80B42"/>
    <w:rsid w:val="00D810F9"/>
    <w:rsid w:val="00D84DBC"/>
    <w:rsid w:val="00D86038"/>
    <w:rsid w:val="00D87646"/>
    <w:rsid w:val="00D90BB4"/>
    <w:rsid w:val="00D93C08"/>
    <w:rsid w:val="00D93EF8"/>
    <w:rsid w:val="00D97AC8"/>
    <w:rsid w:val="00DA04FD"/>
    <w:rsid w:val="00DA0D89"/>
    <w:rsid w:val="00DA139C"/>
    <w:rsid w:val="00DA1457"/>
    <w:rsid w:val="00DA34AB"/>
    <w:rsid w:val="00DA6B26"/>
    <w:rsid w:val="00DA6E37"/>
    <w:rsid w:val="00DB1030"/>
    <w:rsid w:val="00DB14E1"/>
    <w:rsid w:val="00DB356B"/>
    <w:rsid w:val="00DB36C5"/>
    <w:rsid w:val="00DB39DB"/>
    <w:rsid w:val="00DB58BE"/>
    <w:rsid w:val="00DC1110"/>
    <w:rsid w:val="00DC2BC6"/>
    <w:rsid w:val="00DC624F"/>
    <w:rsid w:val="00DC6625"/>
    <w:rsid w:val="00DE10CE"/>
    <w:rsid w:val="00DE1986"/>
    <w:rsid w:val="00DE5E91"/>
    <w:rsid w:val="00DF1054"/>
    <w:rsid w:val="00DF2532"/>
    <w:rsid w:val="00DF58AF"/>
    <w:rsid w:val="00DF6FE9"/>
    <w:rsid w:val="00E0155D"/>
    <w:rsid w:val="00E026DA"/>
    <w:rsid w:val="00E06176"/>
    <w:rsid w:val="00E14245"/>
    <w:rsid w:val="00E15955"/>
    <w:rsid w:val="00E20E3F"/>
    <w:rsid w:val="00E2294E"/>
    <w:rsid w:val="00E2432F"/>
    <w:rsid w:val="00E253FC"/>
    <w:rsid w:val="00E264A8"/>
    <w:rsid w:val="00E30710"/>
    <w:rsid w:val="00E319B5"/>
    <w:rsid w:val="00E32363"/>
    <w:rsid w:val="00E32530"/>
    <w:rsid w:val="00E3305A"/>
    <w:rsid w:val="00E369FC"/>
    <w:rsid w:val="00E41086"/>
    <w:rsid w:val="00E41353"/>
    <w:rsid w:val="00E44035"/>
    <w:rsid w:val="00E44444"/>
    <w:rsid w:val="00E46E60"/>
    <w:rsid w:val="00E57FFE"/>
    <w:rsid w:val="00E60B49"/>
    <w:rsid w:val="00E62C0D"/>
    <w:rsid w:val="00E63CA2"/>
    <w:rsid w:val="00E679DB"/>
    <w:rsid w:val="00E67FE5"/>
    <w:rsid w:val="00E74670"/>
    <w:rsid w:val="00E76B43"/>
    <w:rsid w:val="00E76F74"/>
    <w:rsid w:val="00E8063D"/>
    <w:rsid w:val="00E80CC7"/>
    <w:rsid w:val="00E8200F"/>
    <w:rsid w:val="00E820CF"/>
    <w:rsid w:val="00E84BD9"/>
    <w:rsid w:val="00E85A8A"/>
    <w:rsid w:val="00E92A7B"/>
    <w:rsid w:val="00E93C30"/>
    <w:rsid w:val="00EA0629"/>
    <w:rsid w:val="00EA154F"/>
    <w:rsid w:val="00EA59BC"/>
    <w:rsid w:val="00EA6024"/>
    <w:rsid w:val="00EB1132"/>
    <w:rsid w:val="00EB3DFA"/>
    <w:rsid w:val="00EB4B1E"/>
    <w:rsid w:val="00ED0157"/>
    <w:rsid w:val="00ED4B62"/>
    <w:rsid w:val="00ED57BD"/>
    <w:rsid w:val="00EE169B"/>
    <w:rsid w:val="00EE66A6"/>
    <w:rsid w:val="00EF0E11"/>
    <w:rsid w:val="00EF3BD1"/>
    <w:rsid w:val="00EF3D68"/>
    <w:rsid w:val="00EF624C"/>
    <w:rsid w:val="00F006B0"/>
    <w:rsid w:val="00F02464"/>
    <w:rsid w:val="00F056C5"/>
    <w:rsid w:val="00F10D8B"/>
    <w:rsid w:val="00F14EFA"/>
    <w:rsid w:val="00F1608F"/>
    <w:rsid w:val="00F206D8"/>
    <w:rsid w:val="00F2100C"/>
    <w:rsid w:val="00F2171D"/>
    <w:rsid w:val="00F228E3"/>
    <w:rsid w:val="00F245F0"/>
    <w:rsid w:val="00F301AE"/>
    <w:rsid w:val="00F30734"/>
    <w:rsid w:val="00F32CB5"/>
    <w:rsid w:val="00F34320"/>
    <w:rsid w:val="00F35EE9"/>
    <w:rsid w:val="00F407FF"/>
    <w:rsid w:val="00F4189E"/>
    <w:rsid w:val="00F4244A"/>
    <w:rsid w:val="00F5065A"/>
    <w:rsid w:val="00F51ECB"/>
    <w:rsid w:val="00F545EB"/>
    <w:rsid w:val="00F5573C"/>
    <w:rsid w:val="00F56358"/>
    <w:rsid w:val="00F5724A"/>
    <w:rsid w:val="00F579A9"/>
    <w:rsid w:val="00F60A8C"/>
    <w:rsid w:val="00F61AF0"/>
    <w:rsid w:val="00F667D2"/>
    <w:rsid w:val="00F67621"/>
    <w:rsid w:val="00F76C70"/>
    <w:rsid w:val="00F7735C"/>
    <w:rsid w:val="00F77E95"/>
    <w:rsid w:val="00F80769"/>
    <w:rsid w:val="00F8100F"/>
    <w:rsid w:val="00F81C12"/>
    <w:rsid w:val="00F82F8B"/>
    <w:rsid w:val="00F83C2F"/>
    <w:rsid w:val="00F8428A"/>
    <w:rsid w:val="00F91121"/>
    <w:rsid w:val="00F92E1C"/>
    <w:rsid w:val="00F93EB7"/>
    <w:rsid w:val="00F942B9"/>
    <w:rsid w:val="00FA372C"/>
    <w:rsid w:val="00FA60EA"/>
    <w:rsid w:val="00FA6B54"/>
    <w:rsid w:val="00FB1F0B"/>
    <w:rsid w:val="00FB36FA"/>
    <w:rsid w:val="00FB4E2C"/>
    <w:rsid w:val="00FB79E2"/>
    <w:rsid w:val="00FC177A"/>
    <w:rsid w:val="00FC3034"/>
    <w:rsid w:val="00FC39F9"/>
    <w:rsid w:val="00FC4CEA"/>
    <w:rsid w:val="00FC7E6F"/>
    <w:rsid w:val="00FD14F1"/>
    <w:rsid w:val="00FD7BDE"/>
    <w:rsid w:val="00FE2E82"/>
    <w:rsid w:val="00FE5B4F"/>
    <w:rsid w:val="00FF2D8B"/>
    <w:rsid w:val="00FF3CC6"/>
    <w:rsid w:val="00FF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E92D9"/>
  <w15:chartTrackingRefBased/>
  <w15:docId w15:val="{1D47B8B9-6641-1049-9F60-79D44B47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EE"/>
    <w:pPr>
      <w:spacing w:line="360" w:lineRule="auto"/>
    </w:pPr>
  </w:style>
  <w:style w:type="paragraph" w:styleId="Heading1">
    <w:name w:val="heading 1"/>
    <w:basedOn w:val="Normal"/>
    <w:next w:val="Normal"/>
    <w:link w:val="Heading1Char"/>
    <w:uiPriority w:val="9"/>
    <w:qFormat/>
    <w:rsid w:val="001363EE"/>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7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6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6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6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76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6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6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6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65E"/>
    <w:rPr>
      <w:rFonts w:eastAsiaTheme="majorEastAsia" w:cstheme="majorBidi"/>
      <w:color w:val="272727" w:themeColor="text1" w:themeTint="D8"/>
    </w:rPr>
  </w:style>
  <w:style w:type="paragraph" w:styleId="Title">
    <w:name w:val="Title"/>
    <w:basedOn w:val="Normal"/>
    <w:next w:val="Normal"/>
    <w:link w:val="TitleChar"/>
    <w:uiPriority w:val="10"/>
    <w:qFormat/>
    <w:rsid w:val="0018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65E"/>
    <w:pPr>
      <w:spacing w:before="160"/>
      <w:jc w:val="center"/>
    </w:pPr>
    <w:rPr>
      <w:i/>
      <w:iCs/>
      <w:color w:val="404040" w:themeColor="text1" w:themeTint="BF"/>
    </w:rPr>
  </w:style>
  <w:style w:type="character" w:customStyle="1" w:styleId="QuoteChar">
    <w:name w:val="Quote Char"/>
    <w:basedOn w:val="DefaultParagraphFont"/>
    <w:link w:val="Quote"/>
    <w:uiPriority w:val="29"/>
    <w:rsid w:val="0018765E"/>
    <w:rPr>
      <w:i/>
      <w:iCs/>
      <w:color w:val="404040" w:themeColor="text1" w:themeTint="BF"/>
    </w:rPr>
  </w:style>
  <w:style w:type="paragraph" w:styleId="ListParagraph">
    <w:name w:val="List Paragraph"/>
    <w:basedOn w:val="Normal"/>
    <w:uiPriority w:val="34"/>
    <w:qFormat/>
    <w:rsid w:val="0018765E"/>
    <w:pPr>
      <w:ind w:left="720"/>
      <w:contextualSpacing/>
    </w:pPr>
  </w:style>
  <w:style w:type="character" w:styleId="IntenseEmphasis">
    <w:name w:val="Intense Emphasis"/>
    <w:basedOn w:val="DefaultParagraphFont"/>
    <w:uiPriority w:val="21"/>
    <w:qFormat/>
    <w:rsid w:val="0018765E"/>
    <w:rPr>
      <w:i/>
      <w:iCs/>
      <w:color w:val="2F5496" w:themeColor="accent1" w:themeShade="BF"/>
    </w:rPr>
  </w:style>
  <w:style w:type="paragraph" w:styleId="IntenseQuote">
    <w:name w:val="Intense Quote"/>
    <w:basedOn w:val="Normal"/>
    <w:next w:val="Normal"/>
    <w:link w:val="IntenseQuoteChar"/>
    <w:uiPriority w:val="30"/>
    <w:qFormat/>
    <w:rsid w:val="00187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65E"/>
    <w:rPr>
      <w:i/>
      <w:iCs/>
      <w:color w:val="2F5496" w:themeColor="accent1" w:themeShade="BF"/>
    </w:rPr>
  </w:style>
  <w:style w:type="character" w:styleId="IntenseReference">
    <w:name w:val="Intense Reference"/>
    <w:basedOn w:val="DefaultParagraphFont"/>
    <w:uiPriority w:val="32"/>
    <w:qFormat/>
    <w:rsid w:val="0018765E"/>
    <w:rPr>
      <w:b/>
      <w:bCs/>
      <w:smallCaps/>
      <w:color w:val="2F5496" w:themeColor="accent1" w:themeShade="BF"/>
      <w:spacing w:val="5"/>
    </w:rPr>
  </w:style>
  <w:style w:type="character" w:styleId="CommentReference">
    <w:name w:val="annotation reference"/>
    <w:basedOn w:val="DefaultParagraphFont"/>
    <w:uiPriority w:val="99"/>
    <w:semiHidden/>
    <w:unhideWhenUsed/>
    <w:rsid w:val="00786A86"/>
    <w:rPr>
      <w:sz w:val="16"/>
      <w:szCs w:val="16"/>
    </w:rPr>
  </w:style>
  <w:style w:type="paragraph" w:styleId="CommentText">
    <w:name w:val="annotation text"/>
    <w:basedOn w:val="Normal"/>
    <w:link w:val="CommentTextChar"/>
    <w:uiPriority w:val="99"/>
    <w:semiHidden/>
    <w:unhideWhenUsed/>
    <w:rsid w:val="00786A86"/>
    <w:pPr>
      <w:spacing w:line="240" w:lineRule="auto"/>
    </w:pPr>
    <w:rPr>
      <w:sz w:val="20"/>
      <w:szCs w:val="20"/>
    </w:rPr>
  </w:style>
  <w:style w:type="character" w:customStyle="1" w:styleId="CommentTextChar">
    <w:name w:val="Comment Text Char"/>
    <w:basedOn w:val="DefaultParagraphFont"/>
    <w:link w:val="CommentText"/>
    <w:uiPriority w:val="99"/>
    <w:semiHidden/>
    <w:rsid w:val="00786A86"/>
    <w:rPr>
      <w:sz w:val="20"/>
      <w:szCs w:val="20"/>
    </w:rPr>
  </w:style>
  <w:style w:type="paragraph" w:styleId="CommentSubject">
    <w:name w:val="annotation subject"/>
    <w:basedOn w:val="CommentText"/>
    <w:next w:val="CommentText"/>
    <w:link w:val="CommentSubjectChar"/>
    <w:uiPriority w:val="99"/>
    <w:semiHidden/>
    <w:unhideWhenUsed/>
    <w:rsid w:val="00786A86"/>
    <w:rPr>
      <w:b/>
      <w:bCs/>
    </w:rPr>
  </w:style>
  <w:style w:type="character" w:customStyle="1" w:styleId="CommentSubjectChar">
    <w:name w:val="Comment Subject Char"/>
    <w:basedOn w:val="CommentTextChar"/>
    <w:link w:val="CommentSubject"/>
    <w:uiPriority w:val="99"/>
    <w:semiHidden/>
    <w:rsid w:val="00786A86"/>
    <w:rPr>
      <w:b/>
      <w:bCs/>
      <w:sz w:val="20"/>
      <w:szCs w:val="20"/>
    </w:rPr>
  </w:style>
  <w:style w:type="table" w:styleId="TableGrid">
    <w:name w:val="Table Grid"/>
    <w:basedOn w:val="TableNormal"/>
    <w:uiPriority w:val="59"/>
    <w:rsid w:val="00434F5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able">
    <w:name w:val="Small Table"/>
    <w:rsid w:val="00434F56"/>
    <w:pPr>
      <w:spacing w:after="200" w:line="276" w:lineRule="auto"/>
    </w:pPr>
    <w:rPr>
      <w:rFonts w:ascii="Arial" w:eastAsia="Arial" w:hAnsi="Arial"/>
      <w:kern w:val="0"/>
      <w:sz w:val="17"/>
      <w:szCs w:val="22"/>
      <w14:ligatures w14:val="none"/>
    </w:rPr>
  </w:style>
  <w:style w:type="table" w:styleId="TableGridLight">
    <w:name w:val="Grid Table Light"/>
    <w:basedOn w:val="TableNormal"/>
    <w:uiPriority w:val="40"/>
    <w:rsid w:val="004D6E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D6E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F58A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4683B"/>
    <w:pPr>
      <w:spacing w:after="0" w:line="240" w:lineRule="auto"/>
    </w:pPr>
  </w:style>
  <w:style w:type="paragraph" w:styleId="FootnoteText">
    <w:name w:val="footnote text"/>
    <w:basedOn w:val="Normal"/>
    <w:link w:val="FootnoteTextChar"/>
    <w:uiPriority w:val="99"/>
    <w:semiHidden/>
    <w:unhideWhenUsed/>
    <w:rsid w:val="00717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422"/>
    <w:rPr>
      <w:sz w:val="20"/>
      <w:szCs w:val="20"/>
    </w:rPr>
  </w:style>
  <w:style w:type="character" w:styleId="FootnoteReference">
    <w:name w:val="footnote reference"/>
    <w:basedOn w:val="DefaultParagraphFont"/>
    <w:uiPriority w:val="99"/>
    <w:semiHidden/>
    <w:unhideWhenUsed/>
    <w:rsid w:val="00717422"/>
    <w:rPr>
      <w:vertAlign w:val="superscript"/>
    </w:rPr>
  </w:style>
  <w:style w:type="paragraph" w:styleId="Footer">
    <w:name w:val="footer"/>
    <w:basedOn w:val="Normal"/>
    <w:link w:val="FooterChar"/>
    <w:uiPriority w:val="99"/>
    <w:unhideWhenUsed/>
    <w:rsid w:val="00B67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5B"/>
  </w:style>
  <w:style w:type="character" w:styleId="PageNumber">
    <w:name w:val="page number"/>
    <w:basedOn w:val="DefaultParagraphFont"/>
    <w:uiPriority w:val="99"/>
    <w:semiHidden/>
    <w:unhideWhenUsed/>
    <w:rsid w:val="00B67F5B"/>
  </w:style>
  <w:style w:type="character" w:styleId="Hyperlink">
    <w:name w:val="Hyperlink"/>
    <w:basedOn w:val="DefaultParagraphFont"/>
    <w:uiPriority w:val="99"/>
    <w:unhideWhenUsed/>
    <w:rsid w:val="006614A1"/>
    <w:rPr>
      <w:color w:val="0563C1" w:themeColor="hyperlink"/>
      <w:u w:val="single"/>
    </w:rPr>
  </w:style>
  <w:style w:type="character" w:styleId="UnresolvedMention">
    <w:name w:val="Unresolved Mention"/>
    <w:basedOn w:val="DefaultParagraphFont"/>
    <w:uiPriority w:val="99"/>
    <w:semiHidden/>
    <w:unhideWhenUsed/>
    <w:rsid w:val="006614A1"/>
    <w:rPr>
      <w:color w:val="605E5C"/>
      <w:shd w:val="clear" w:color="auto" w:fill="E1DFDD"/>
    </w:rPr>
  </w:style>
  <w:style w:type="paragraph" w:customStyle="1" w:styleId="author">
    <w:name w:val="author"/>
    <w:basedOn w:val="Normal"/>
    <w:uiPriority w:val="99"/>
    <w:rsid w:val="007E7058"/>
    <w:pPr>
      <w:autoSpaceDE w:val="0"/>
      <w:autoSpaceDN w:val="0"/>
      <w:adjustRightInd w:val="0"/>
      <w:spacing w:after="120" w:line="240" w:lineRule="atLeast"/>
      <w:textAlignment w:val="center"/>
    </w:pPr>
    <w:rPr>
      <w:rFonts w:ascii="Calibri" w:hAnsi="Calibri" w:cs="Calibri"/>
      <w:b/>
      <w:bCs/>
      <w:color w:val="000000"/>
      <w:kern w:val="0"/>
      <w:sz w:val="22"/>
      <w:szCs w:val="22"/>
    </w:rPr>
  </w:style>
  <w:style w:type="character" w:customStyle="1" w:styleId="bold">
    <w:name w:val="bold"/>
    <w:uiPriority w:val="99"/>
    <w:rsid w:val="007E7058"/>
    <w:rPr>
      <w:rFonts w:ascii="Calibri" w:hAnsi="Calibri" w:cs="Calibri"/>
      <w:b/>
      <w:bCs/>
    </w:rPr>
  </w:style>
  <w:style w:type="character" w:customStyle="1" w:styleId="bolditalic">
    <w:name w:val="bold italic"/>
    <w:uiPriority w:val="99"/>
    <w:rsid w:val="007E7058"/>
    <w:rPr>
      <w:b/>
      <w:bCs/>
      <w:i/>
      <w:iCs/>
    </w:rPr>
  </w:style>
  <w:style w:type="character" w:customStyle="1" w:styleId="authortitle">
    <w:name w:val="author title"/>
    <w:basedOn w:val="bolditalic"/>
    <w:uiPriority w:val="99"/>
    <w:rsid w:val="007E7058"/>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C672B3-CAC9-FC44-8676-8A2730A5ACFC}">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9D21AF825AACE84A81BDACBF28BE9FB3" ma:contentTypeVersion="1" ma:contentTypeDescription="Create a new document." ma:contentTypeScope="" ma:versionID="71c2fa2a8b240f12f2ee2c59f153a2e3">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D641D-253D-764E-A53A-8DA91ABC542B}">
  <ds:schemaRefs>
    <ds:schemaRef ds:uri="http://schemas.openxmlformats.org/officeDocument/2006/bibliography"/>
  </ds:schemaRefs>
</ds:datastoreItem>
</file>

<file path=customXml/itemProps2.xml><?xml version="1.0" encoding="utf-8"?>
<ds:datastoreItem xmlns:ds="http://schemas.openxmlformats.org/officeDocument/2006/customXml" ds:itemID="{20D6EA95-2FBB-4CC7-9FA5-4F0233AEB933}"/>
</file>

<file path=customXml/itemProps3.xml><?xml version="1.0" encoding="utf-8"?>
<ds:datastoreItem xmlns:ds="http://schemas.openxmlformats.org/officeDocument/2006/customXml" ds:itemID="{F02900F2-5045-4D2A-96AD-E9017686FB8B}"/>
</file>

<file path=customXml/itemProps4.xml><?xml version="1.0" encoding="utf-8"?>
<ds:datastoreItem xmlns:ds="http://schemas.openxmlformats.org/officeDocument/2006/customXml" ds:itemID="{559DD33B-5AB6-404E-97ED-CC5AD55106ED}"/>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Case for a Semantic Layer</dc:title>
  <dc:subject/>
  <dc:creator>Barbara Wixom</dc:creator>
  <cp:keywords/>
  <dc:description/>
  <cp:lastModifiedBy>Cheryl A Miller</cp:lastModifiedBy>
  <cp:revision>3</cp:revision>
  <cp:lastPrinted>2026-05-16T17:38:00Z</cp:lastPrinted>
  <dcterms:created xsi:type="dcterms:W3CDTF">2026-05-20T15:48:00Z</dcterms:created>
  <dcterms:modified xsi:type="dcterms:W3CDTF">2026-05-20T15:58:00Z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0x0101009D21AF825AACE84A81BDACBF28BE9FB3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1902;#Audio|430eaa2c-5ec1-42ec-be17-9836132fd5d3;#1576;#van der Meulen, Nick|912cc601-23aa-4917-9d8d-db78b7f1f65e;#2204;#Legner, Christine|42382dd3-71de-44dc-a7ea-bd462a06201b;#1589;#Wixom, Barbara|f1adb51d-2481-42ea-b847-566038fd3739;#2199;#Lefebvre, Hippolyte|580f7d86-bad2-4d46-9344-a897bca1e9d4;#1602;#Healthcare IQ|505e0d8e-8a68-4ff6-9662-463d30204acf;#1583;#Beath, Cynthia|24c6dd2a-84f8-498f-8dda-431c066d5342</vt:lpwstr>
  </property>
  <property fmtid="{D5CDD505-2E9C-101B-9397-08002B2CF9AE}" pid="6" name="Account">
    <vt:lpwstr>1602;#Healthcare IQ|505e0d8e-8a68-4ff6-9662-463d30204acf</vt:lpwstr>
  </property>
  <property fmtid="{D5CDD505-2E9C-101B-9397-08002B2CF9AE}" pid="7" name="PublicationType">
    <vt:lpwstr>1902;#Audio|430eaa2c-5ec1-42ec-be17-9836132fd5d3</vt:lpwstr>
  </property>
  <property fmtid="{D5CDD505-2E9C-101B-9397-08002B2CF9AE}" pid="8" name="a04f79b7d2904f22a3c9270bce2f8d80">
    <vt:lpwstr/>
  </property>
  <property fmtid="{D5CDD505-2E9C-101B-9397-08002B2CF9AE}" pid="9" name="g8a31611a4f94460950c11aa266440d9">
    <vt:lpwstr>Audio|430eaa2c-5ec1-42ec-be17-9836132fd5d3</vt:lpwstr>
  </property>
  <property fmtid="{D5CDD505-2E9C-101B-9397-08002B2CF9AE}" pid="10" name="Contact">
    <vt:lpwstr>2199;#Lefebvre, Hippolyte|580f7d86-bad2-4d46-9344-a897bca1e9d4;#1589;#Wixom, Barbara|f1adb51d-2481-42ea-b847-566038fd3739;#2204;#Legner, Christine|42382dd3-71de-44dc-a7ea-bd462a06201b;#1576;#van der Meulen, Nick|912cc601-23aa-4917-9d8d-db78b7f1f65e;#1583;#Beath, Cynthia|24c6dd2a-84f8-498f-8dda-431c066d5342</vt:lpwstr>
  </property>
  <property fmtid="{D5CDD505-2E9C-101B-9397-08002B2CF9AE}" pid="11" name="nc2362c3a0ab4baf8b2a7623e62605b6">
    <vt:lpwstr>Lefebvre, Hippolyte|580f7d86-bad2-4d46-9344-a897bca1e9d4;Wixom, Barbara|f1adb51d-2481-42ea-b847-566038fd3739;Legner, Christine|42382dd3-71de-44dc-a7ea-bd462a06201b;van der Meulen, Nick|912cc601-23aa-4917-9d8d-db78b7f1f65e;Beath, Cynthia|24c6dd2a-84f8-498f-8dda-431c066d5342</vt:lpwstr>
  </property>
  <property fmtid="{D5CDD505-2E9C-101B-9397-08002B2CF9AE}" pid="12" name="i232e001587f43e8b7d8a992303567d5">
    <vt:lpwstr>Healthcare IQ|505e0d8e-8a68-4ff6-9662-463d30204acf</vt:lpwstr>
  </property>
  <property fmtid="{D5CDD505-2E9C-101B-9397-08002B2CF9AE}" pid="13" name="Year">
    <vt:lpwstr/>
  </property>
  <property fmtid="{D5CDD505-2E9C-101B-9397-08002B2CF9AE}" pid="14" name="SubType">
    <vt:lpwstr>Other</vt:lpwstr>
  </property>
  <property fmtid="{D5CDD505-2E9C-101B-9397-08002B2CF9AE}" pid="15" name="PublicationDate">
    <vt:filetime>2026-05-21T04:00:00Z</vt:filetime>
  </property>
  <property fmtid="{D5CDD505-2E9C-101B-9397-08002B2CF9AE}" pid="16" name="CISRNumber">
    <vt:lpwstr>XXVI-5</vt:lpwstr>
  </property>
</Properties>
</file>