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ACED" w14:textId="794F8AB7" w:rsidR="00392B00" w:rsidRDefault="00392B00" w:rsidP="00392B00">
      <w:pPr>
        <w:spacing w:line="240" w:lineRule="auto"/>
        <w:rPr>
          <w:sz w:val="22"/>
          <w:szCs w:val="21"/>
        </w:rPr>
      </w:pPr>
      <w:bookmarkStart w:id="0" w:name="_Toc138110658"/>
      <w:r w:rsidRPr="00392B00">
        <w:rPr>
          <w:sz w:val="22"/>
          <w:szCs w:val="21"/>
        </w:rPr>
        <w:t>Speaker 1:</w:t>
      </w:r>
      <w:r w:rsidRPr="00392B00">
        <w:rPr>
          <w:sz w:val="22"/>
          <w:szCs w:val="21"/>
        </w:rPr>
        <w:tab/>
        <w:t>Welcome to the MIT CISR Research Briefing series. The center for information systems research is based at the Sloan School of Management at MIT. We study digital transformation.</w:t>
      </w:r>
    </w:p>
    <w:p w14:paraId="1EA9A477" w14:textId="5C3C1293" w:rsidR="00F13DAF" w:rsidRPr="00392B00" w:rsidRDefault="00392B00" w:rsidP="00392B00">
      <w:pPr>
        <w:spacing w:line="240" w:lineRule="auto"/>
        <w:rPr>
          <w:sz w:val="22"/>
          <w:szCs w:val="21"/>
        </w:rPr>
      </w:pPr>
      <w:r w:rsidRPr="00392B00">
        <w:rPr>
          <w:sz w:val="22"/>
          <w:szCs w:val="21"/>
        </w:rPr>
        <w:t xml:space="preserve">Stephanie </w:t>
      </w:r>
      <w:proofErr w:type="spellStart"/>
      <w:r w:rsidRPr="00392B00">
        <w:rPr>
          <w:sz w:val="22"/>
          <w:szCs w:val="21"/>
        </w:rPr>
        <w:t>Woerner</w:t>
      </w:r>
      <w:proofErr w:type="spellEnd"/>
      <w:r w:rsidRPr="00392B00">
        <w:rPr>
          <w:sz w:val="22"/>
          <w:szCs w:val="21"/>
        </w:rPr>
        <w:t xml:space="preserve"> </w:t>
      </w:r>
      <w:r>
        <w:rPr>
          <w:sz w:val="22"/>
          <w:szCs w:val="21"/>
        </w:rPr>
        <w:t xml:space="preserve">: </w:t>
      </w:r>
      <w:r w:rsidR="00F13DAF" w:rsidRPr="00392B00">
        <w:rPr>
          <w:sz w:val="22"/>
          <w:szCs w:val="21"/>
        </w:rPr>
        <w:t xml:space="preserve">Hi, I’m Stephanie </w:t>
      </w:r>
      <w:proofErr w:type="spellStart"/>
      <w:r w:rsidR="00F13DAF" w:rsidRPr="00392B00">
        <w:rPr>
          <w:sz w:val="22"/>
          <w:szCs w:val="21"/>
        </w:rPr>
        <w:t>Woerner</w:t>
      </w:r>
      <w:proofErr w:type="spellEnd"/>
      <w:r w:rsidR="00F13DAF" w:rsidRPr="00392B00">
        <w:rPr>
          <w:sz w:val="22"/>
          <w:szCs w:val="21"/>
        </w:rPr>
        <w:t xml:space="preserve">, principal research scientist and director of MIT CISR. Today I’m excited to share with you the </w:t>
      </w:r>
      <w:r w:rsidR="001C7BBE" w:rsidRPr="00392B00">
        <w:rPr>
          <w:sz w:val="22"/>
          <w:szCs w:val="21"/>
        </w:rPr>
        <w:t>July</w:t>
      </w:r>
      <w:r w:rsidR="00F13DAF" w:rsidRPr="00392B00">
        <w:rPr>
          <w:sz w:val="22"/>
          <w:szCs w:val="21"/>
        </w:rPr>
        <w:t xml:space="preserve"> 2023 research briefing that I co-authored with Peter Weill</w:t>
      </w:r>
      <w:r>
        <w:rPr>
          <w:sz w:val="22"/>
          <w:szCs w:val="21"/>
        </w:rPr>
        <w:t xml:space="preserve">: </w:t>
      </w:r>
      <w:r w:rsidR="00573E60" w:rsidRPr="00392B00">
        <w:rPr>
          <w:sz w:val="22"/>
          <w:szCs w:val="21"/>
        </w:rPr>
        <w:t>Unlocking New Digital Value</w:t>
      </w:r>
      <w:bookmarkEnd w:id="0"/>
    </w:p>
    <w:p w14:paraId="590BBC59" w14:textId="4E203F87" w:rsidR="00F23E50" w:rsidRPr="00392B00" w:rsidRDefault="00573E60" w:rsidP="00392B00">
      <w:pPr>
        <w:spacing w:line="240" w:lineRule="auto"/>
        <w:rPr>
          <w:sz w:val="22"/>
          <w:szCs w:val="21"/>
        </w:rPr>
      </w:pPr>
      <w:r w:rsidRPr="00392B00">
        <w:rPr>
          <w:sz w:val="22"/>
          <w:szCs w:val="21"/>
        </w:rPr>
        <w:t>How many major organi</w:t>
      </w:r>
      <w:r w:rsidR="00FC5B79" w:rsidRPr="00392B00">
        <w:rPr>
          <w:sz w:val="22"/>
          <w:szCs w:val="21"/>
        </w:rPr>
        <w:t>z</w:t>
      </w:r>
      <w:r w:rsidRPr="00392B00">
        <w:rPr>
          <w:sz w:val="22"/>
          <w:szCs w:val="21"/>
        </w:rPr>
        <w:t>ational changes h</w:t>
      </w:r>
      <w:r w:rsidR="00FC5B79" w:rsidRPr="00392B00">
        <w:rPr>
          <w:sz w:val="22"/>
          <w:szCs w:val="21"/>
        </w:rPr>
        <w:t xml:space="preserve">as your </w:t>
      </w:r>
      <w:r w:rsidR="00AD432B" w:rsidRPr="00392B00">
        <w:rPr>
          <w:sz w:val="22"/>
          <w:szCs w:val="21"/>
        </w:rPr>
        <w:t>company</w:t>
      </w:r>
      <w:r w:rsidRPr="00392B00">
        <w:rPr>
          <w:sz w:val="22"/>
          <w:szCs w:val="21"/>
        </w:rPr>
        <w:t xml:space="preserve"> been through in the last </w:t>
      </w:r>
      <w:r w:rsidR="00C750D4" w:rsidRPr="00392B00">
        <w:rPr>
          <w:sz w:val="22"/>
          <w:szCs w:val="21"/>
        </w:rPr>
        <w:t>five</w:t>
      </w:r>
      <w:r w:rsidR="005063C2" w:rsidRPr="00392B00">
        <w:rPr>
          <w:sz w:val="22"/>
          <w:szCs w:val="21"/>
        </w:rPr>
        <w:t xml:space="preserve"> </w:t>
      </w:r>
      <w:r w:rsidRPr="00392B00">
        <w:rPr>
          <w:sz w:val="22"/>
          <w:szCs w:val="21"/>
        </w:rPr>
        <w:t>year</w:t>
      </w:r>
      <w:r w:rsidR="005063C2" w:rsidRPr="00392B00">
        <w:rPr>
          <w:sz w:val="22"/>
          <w:szCs w:val="21"/>
        </w:rPr>
        <w:t>s</w:t>
      </w:r>
      <w:r w:rsidR="00C750D4" w:rsidRPr="00392B00">
        <w:rPr>
          <w:sz w:val="22"/>
          <w:szCs w:val="21"/>
        </w:rPr>
        <w:t>,</w:t>
      </w:r>
      <w:r w:rsidR="003B5611" w:rsidRPr="00392B00">
        <w:rPr>
          <w:sz w:val="22"/>
          <w:szCs w:val="21"/>
        </w:rPr>
        <w:t xml:space="preserve"> and did those changes create value</w:t>
      </w:r>
      <w:r w:rsidRPr="00392B00">
        <w:rPr>
          <w:sz w:val="22"/>
          <w:szCs w:val="21"/>
        </w:rPr>
        <w:t xml:space="preserve">? In </w:t>
      </w:r>
      <w:r w:rsidR="005063C2" w:rsidRPr="00392B00">
        <w:rPr>
          <w:sz w:val="22"/>
          <w:szCs w:val="21"/>
        </w:rPr>
        <w:t xml:space="preserve">new </w:t>
      </w:r>
      <w:r w:rsidRPr="00392B00">
        <w:rPr>
          <w:sz w:val="22"/>
          <w:szCs w:val="21"/>
        </w:rPr>
        <w:t>MIT CISR research</w:t>
      </w:r>
      <w:r w:rsidR="00FC5B79" w:rsidRPr="00392B00">
        <w:rPr>
          <w:sz w:val="22"/>
          <w:szCs w:val="21"/>
        </w:rPr>
        <w:t>,</w:t>
      </w:r>
      <w:r w:rsidRPr="00392B00">
        <w:rPr>
          <w:sz w:val="22"/>
          <w:szCs w:val="21"/>
        </w:rPr>
        <w:t xml:space="preserve"> we studied </w:t>
      </w:r>
      <w:r w:rsidR="00FC5B79" w:rsidRPr="00392B00">
        <w:rPr>
          <w:sz w:val="22"/>
          <w:szCs w:val="21"/>
        </w:rPr>
        <w:t>over</w:t>
      </w:r>
      <w:r w:rsidRPr="00392B00">
        <w:rPr>
          <w:sz w:val="22"/>
          <w:szCs w:val="21"/>
        </w:rPr>
        <w:t xml:space="preserve"> </w:t>
      </w:r>
      <w:r w:rsidR="008F0F67" w:rsidRPr="00392B00">
        <w:rPr>
          <w:sz w:val="22"/>
          <w:szCs w:val="21"/>
        </w:rPr>
        <w:t>700</w:t>
      </w:r>
      <w:r w:rsidRPr="00392B00">
        <w:rPr>
          <w:sz w:val="22"/>
          <w:szCs w:val="21"/>
        </w:rPr>
        <w:t xml:space="preserve"> </w:t>
      </w:r>
      <w:r w:rsidR="00AD432B" w:rsidRPr="00392B00">
        <w:rPr>
          <w:sz w:val="22"/>
          <w:szCs w:val="21"/>
        </w:rPr>
        <w:t>companies</w:t>
      </w:r>
      <w:r w:rsidRPr="00392B00">
        <w:rPr>
          <w:sz w:val="22"/>
          <w:szCs w:val="21"/>
        </w:rPr>
        <w:t xml:space="preserve"> to understand</w:t>
      </w:r>
      <w:r w:rsidR="00FC5B79" w:rsidRPr="00392B00">
        <w:rPr>
          <w:sz w:val="22"/>
          <w:szCs w:val="21"/>
        </w:rPr>
        <w:t xml:space="preserve"> </w:t>
      </w:r>
      <w:r w:rsidR="005F2F5E" w:rsidRPr="00392B00">
        <w:rPr>
          <w:sz w:val="22"/>
          <w:szCs w:val="21"/>
        </w:rPr>
        <w:t xml:space="preserve">how </w:t>
      </w:r>
      <w:r w:rsidR="003606F9" w:rsidRPr="00392B00">
        <w:rPr>
          <w:sz w:val="22"/>
          <w:szCs w:val="21"/>
        </w:rPr>
        <w:t xml:space="preserve">companies </w:t>
      </w:r>
      <w:r w:rsidRPr="00392B00">
        <w:rPr>
          <w:sz w:val="22"/>
          <w:szCs w:val="21"/>
        </w:rPr>
        <w:t>unloc</w:t>
      </w:r>
      <w:r w:rsidR="00C516FC" w:rsidRPr="00392B00">
        <w:rPr>
          <w:sz w:val="22"/>
          <w:szCs w:val="21"/>
        </w:rPr>
        <w:t>k</w:t>
      </w:r>
      <w:r w:rsidRPr="00392B00">
        <w:rPr>
          <w:sz w:val="22"/>
          <w:szCs w:val="21"/>
        </w:rPr>
        <w:t xml:space="preserve"> new digit</w:t>
      </w:r>
      <w:r w:rsidR="00C516FC" w:rsidRPr="00392B00">
        <w:rPr>
          <w:sz w:val="22"/>
          <w:szCs w:val="21"/>
        </w:rPr>
        <w:t>al va</w:t>
      </w:r>
      <w:r w:rsidRPr="00392B00">
        <w:rPr>
          <w:sz w:val="22"/>
          <w:szCs w:val="21"/>
        </w:rPr>
        <w:t>lue</w:t>
      </w:r>
      <w:r w:rsidR="00AA0150" w:rsidRPr="00392B00">
        <w:rPr>
          <w:sz w:val="22"/>
          <w:szCs w:val="21"/>
        </w:rPr>
        <w:t>.</w:t>
      </w:r>
      <w:r w:rsidRPr="00392B00">
        <w:rPr>
          <w:sz w:val="22"/>
          <w:szCs w:val="21"/>
        </w:rPr>
        <w:t xml:space="preserve"> </w:t>
      </w:r>
      <w:r w:rsidR="00AA0150" w:rsidRPr="00392B00">
        <w:rPr>
          <w:sz w:val="22"/>
          <w:szCs w:val="21"/>
        </w:rPr>
        <w:t xml:space="preserve">We </w:t>
      </w:r>
      <w:r w:rsidR="00F23E50" w:rsidRPr="00392B00">
        <w:rPr>
          <w:sz w:val="22"/>
          <w:szCs w:val="21"/>
        </w:rPr>
        <w:t xml:space="preserve">found that a </w:t>
      </w:r>
      <w:r w:rsidR="00AD432B" w:rsidRPr="00392B00">
        <w:rPr>
          <w:sz w:val="22"/>
          <w:szCs w:val="21"/>
        </w:rPr>
        <w:t>company</w:t>
      </w:r>
      <w:r w:rsidR="00F23E50" w:rsidRPr="00392B00">
        <w:rPr>
          <w:sz w:val="22"/>
          <w:szCs w:val="21"/>
        </w:rPr>
        <w:t xml:space="preserve"> must perform organizational surgery</w:t>
      </w:r>
      <w:r w:rsidR="00453CD1" w:rsidRPr="00392B00">
        <w:rPr>
          <w:sz w:val="22"/>
          <w:szCs w:val="21"/>
        </w:rPr>
        <w:t xml:space="preserve">, </w:t>
      </w:r>
      <w:r w:rsidR="00F23E50" w:rsidRPr="00392B00">
        <w:rPr>
          <w:sz w:val="22"/>
          <w:szCs w:val="21"/>
        </w:rPr>
        <w:t>also known as restructuring or reorganization</w:t>
      </w:r>
      <w:r w:rsidR="00453CD1" w:rsidRPr="00392B00">
        <w:rPr>
          <w:sz w:val="22"/>
          <w:szCs w:val="21"/>
        </w:rPr>
        <w:t xml:space="preserve">, </w:t>
      </w:r>
      <w:r w:rsidR="00F23E50" w:rsidRPr="00392B00">
        <w:rPr>
          <w:sz w:val="22"/>
          <w:szCs w:val="21"/>
        </w:rPr>
        <w:t xml:space="preserve">often many times to </w:t>
      </w:r>
      <w:r w:rsidR="003606F9" w:rsidRPr="00392B00">
        <w:rPr>
          <w:sz w:val="22"/>
          <w:szCs w:val="21"/>
        </w:rPr>
        <w:t>create such</w:t>
      </w:r>
      <w:r w:rsidR="00F23E50" w:rsidRPr="00392B00">
        <w:rPr>
          <w:sz w:val="22"/>
          <w:szCs w:val="21"/>
        </w:rPr>
        <w:t xml:space="preserve"> value</w:t>
      </w:r>
      <w:r w:rsidR="00453CD1" w:rsidRPr="00392B00">
        <w:rPr>
          <w:sz w:val="22"/>
          <w:szCs w:val="21"/>
        </w:rPr>
        <w:t>. T</w:t>
      </w:r>
      <w:r w:rsidR="00AA0150" w:rsidRPr="00392B00">
        <w:rPr>
          <w:sz w:val="22"/>
          <w:szCs w:val="21"/>
        </w:rPr>
        <w:t xml:space="preserve">he </w:t>
      </w:r>
      <w:r w:rsidR="00AD432B" w:rsidRPr="00392B00">
        <w:rPr>
          <w:sz w:val="22"/>
          <w:szCs w:val="21"/>
        </w:rPr>
        <w:t>companies</w:t>
      </w:r>
      <w:r w:rsidR="00AA0150" w:rsidRPr="00392B00">
        <w:rPr>
          <w:sz w:val="22"/>
          <w:szCs w:val="21"/>
        </w:rPr>
        <w:t xml:space="preserve"> in our research </w:t>
      </w:r>
      <w:r w:rsidR="00453CD1" w:rsidRPr="00392B00">
        <w:rPr>
          <w:sz w:val="22"/>
          <w:szCs w:val="21"/>
        </w:rPr>
        <w:t xml:space="preserve">underwent </w:t>
      </w:r>
      <w:r w:rsidR="00AA0150" w:rsidRPr="00392B00">
        <w:rPr>
          <w:sz w:val="22"/>
          <w:szCs w:val="21"/>
        </w:rPr>
        <w:t>on average 7.2 major organizational changes in the last five years</w:t>
      </w:r>
      <w:r w:rsidR="00453CD1" w:rsidRPr="00392B00">
        <w:rPr>
          <w:sz w:val="22"/>
          <w:szCs w:val="21"/>
        </w:rPr>
        <w:t>—b</w:t>
      </w:r>
      <w:r w:rsidR="00F23E50" w:rsidRPr="00392B00">
        <w:rPr>
          <w:sz w:val="22"/>
          <w:szCs w:val="21"/>
        </w:rPr>
        <w:t>ut the results were worth the disruption</w:t>
      </w:r>
      <w:r w:rsidR="00E51CA8" w:rsidRPr="00392B00">
        <w:rPr>
          <w:sz w:val="22"/>
          <w:szCs w:val="21"/>
        </w:rPr>
        <w:t>, as</w:t>
      </w:r>
      <w:r w:rsidR="00F23E50" w:rsidRPr="00392B00">
        <w:rPr>
          <w:sz w:val="22"/>
          <w:szCs w:val="21"/>
        </w:rPr>
        <w:t xml:space="preserve"> the </w:t>
      </w:r>
      <w:r w:rsidR="00AD432B" w:rsidRPr="00392B00">
        <w:rPr>
          <w:sz w:val="22"/>
          <w:szCs w:val="21"/>
        </w:rPr>
        <w:t>companies</w:t>
      </w:r>
      <w:r w:rsidR="00F23E50" w:rsidRPr="00392B00">
        <w:rPr>
          <w:sz w:val="22"/>
          <w:szCs w:val="21"/>
        </w:rPr>
        <w:t xml:space="preserve"> grew well above their industry average. </w:t>
      </w:r>
    </w:p>
    <w:p w14:paraId="6FEE7EB5" w14:textId="42A2350B" w:rsidR="00F23E50" w:rsidRPr="00392B00" w:rsidRDefault="003B5611" w:rsidP="00392B00">
      <w:pPr>
        <w:spacing w:line="240" w:lineRule="auto"/>
        <w:rPr>
          <w:sz w:val="22"/>
          <w:szCs w:val="21"/>
        </w:rPr>
      </w:pPr>
      <w:r w:rsidRPr="00392B00">
        <w:rPr>
          <w:sz w:val="22"/>
          <w:szCs w:val="21"/>
        </w:rPr>
        <w:t>The top</w:t>
      </w:r>
      <w:r w:rsidR="00C750D4" w:rsidRPr="00392B00">
        <w:rPr>
          <w:sz w:val="22"/>
          <w:szCs w:val="21"/>
        </w:rPr>
        <w:t>-</w:t>
      </w:r>
      <w:r w:rsidRPr="00392B00">
        <w:rPr>
          <w:sz w:val="22"/>
          <w:szCs w:val="21"/>
        </w:rPr>
        <w:t xml:space="preserve">performing </w:t>
      </w:r>
      <w:r w:rsidR="00AD432B" w:rsidRPr="00392B00">
        <w:rPr>
          <w:sz w:val="22"/>
          <w:szCs w:val="21"/>
        </w:rPr>
        <w:t>companies</w:t>
      </w:r>
      <w:r w:rsidRPr="00392B00">
        <w:rPr>
          <w:sz w:val="22"/>
          <w:szCs w:val="21"/>
        </w:rPr>
        <w:t xml:space="preserve"> </w:t>
      </w:r>
      <w:r w:rsidR="00C750D4" w:rsidRPr="00392B00">
        <w:rPr>
          <w:sz w:val="22"/>
          <w:szCs w:val="21"/>
        </w:rPr>
        <w:t>on growth</w:t>
      </w:r>
      <w:r w:rsidR="005235C3" w:rsidRPr="00392B00">
        <w:rPr>
          <w:sz w:val="22"/>
          <w:szCs w:val="21"/>
        </w:rPr>
        <w:t xml:space="preserve"> in our study</w:t>
      </w:r>
      <w:r w:rsidR="00C750D4" w:rsidRPr="00392B00">
        <w:rPr>
          <w:sz w:val="22"/>
          <w:szCs w:val="21"/>
        </w:rPr>
        <w:t xml:space="preserve"> </w:t>
      </w:r>
      <w:r w:rsidRPr="00392B00">
        <w:rPr>
          <w:sz w:val="22"/>
          <w:szCs w:val="21"/>
        </w:rPr>
        <w:t xml:space="preserve">used four distinct organizational levers </w:t>
      </w:r>
      <w:r w:rsidR="00C750D4" w:rsidRPr="00392B00">
        <w:rPr>
          <w:sz w:val="22"/>
          <w:szCs w:val="21"/>
        </w:rPr>
        <w:t>to unlock value</w:t>
      </w:r>
      <w:r w:rsidR="00F23E50" w:rsidRPr="00392B00">
        <w:rPr>
          <w:sz w:val="22"/>
          <w:szCs w:val="21"/>
        </w:rPr>
        <w:t xml:space="preserve">. We found that the </w:t>
      </w:r>
      <w:r w:rsidR="00AD432B" w:rsidRPr="00392B00">
        <w:rPr>
          <w:sz w:val="22"/>
          <w:szCs w:val="21"/>
        </w:rPr>
        <w:t>companies</w:t>
      </w:r>
      <w:r w:rsidR="00F23E50" w:rsidRPr="00392B00">
        <w:rPr>
          <w:sz w:val="22"/>
          <w:szCs w:val="21"/>
        </w:rPr>
        <w:t xml:space="preserve"> in </w:t>
      </w:r>
      <w:r w:rsidR="00AA0150" w:rsidRPr="00392B00">
        <w:rPr>
          <w:sz w:val="22"/>
          <w:szCs w:val="21"/>
        </w:rPr>
        <w:t xml:space="preserve">the </w:t>
      </w:r>
      <w:r w:rsidR="00F23E50" w:rsidRPr="00392B00">
        <w:rPr>
          <w:sz w:val="22"/>
          <w:szCs w:val="21"/>
        </w:rPr>
        <w:t xml:space="preserve">top quartile of effectiveness </w:t>
      </w:r>
      <w:r w:rsidR="004D4765" w:rsidRPr="00392B00">
        <w:rPr>
          <w:sz w:val="22"/>
          <w:szCs w:val="21"/>
        </w:rPr>
        <w:t>at performing</w:t>
      </w:r>
      <w:r w:rsidR="00453CD1" w:rsidRPr="00392B00">
        <w:rPr>
          <w:sz w:val="22"/>
          <w:szCs w:val="21"/>
        </w:rPr>
        <w:t xml:space="preserve"> </w:t>
      </w:r>
      <w:r w:rsidR="00F23E50" w:rsidRPr="00392B00">
        <w:rPr>
          <w:sz w:val="22"/>
          <w:szCs w:val="21"/>
        </w:rPr>
        <w:t xml:space="preserve">organizational surgery using these four levers were also top financial performers, growing </w:t>
      </w:r>
      <w:r w:rsidR="00AA15E3" w:rsidRPr="00392B00">
        <w:rPr>
          <w:sz w:val="22"/>
          <w:szCs w:val="21"/>
        </w:rPr>
        <w:t xml:space="preserve">at almost 12 </w:t>
      </w:r>
      <w:r w:rsidR="00F23E50" w:rsidRPr="00392B00">
        <w:rPr>
          <w:sz w:val="22"/>
          <w:szCs w:val="21"/>
        </w:rPr>
        <w:t>percentage points above their industry average; and leaders in innovation, with 45 percent of their annual revenue coming from new products introduced in the last three years.</w:t>
      </w:r>
    </w:p>
    <w:p w14:paraId="086DC2EA" w14:textId="6F42580F" w:rsidR="00573E60" w:rsidRPr="00392B00" w:rsidRDefault="00881206" w:rsidP="00392B00">
      <w:pPr>
        <w:spacing w:line="240" w:lineRule="auto"/>
        <w:rPr>
          <w:sz w:val="22"/>
          <w:szCs w:val="21"/>
        </w:rPr>
      </w:pPr>
      <w:r w:rsidRPr="00392B00">
        <w:rPr>
          <w:sz w:val="22"/>
          <w:szCs w:val="21"/>
        </w:rPr>
        <w:t xml:space="preserve">In this briefing we </w:t>
      </w:r>
      <w:r w:rsidR="00417DB9" w:rsidRPr="00392B00">
        <w:rPr>
          <w:sz w:val="22"/>
          <w:szCs w:val="21"/>
        </w:rPr>
        <w:t xml:space="preserve">describe </w:t>
      </w:r>
      <w:r w:rsidRPr="00392B00">
        <w:rPr>
          <w:sz w:val="22"/>
          <w:szCs w:val="21"/>
        </w:rPr>
        <w:t>the four levers and illustrate them with examples from financial services</w:t>
      </w:r>
      <w:r w:rsidR="00616FFD" w:rsidRPr="00392B00">
        <w:rPr>
          <w:sz w:val="22"/>
          <w:szCs w:val="21"/>
        </w:rPr>
        <w:t xml:space="preserve"> companies</w:t>
      </w:r>
      <w:r w:rsidRPr="00392B00">
        <w:rPr>
          <w:sz w:val="22"/>
          <w:szCs w:val="21"/>
        </w:rPr>
        <w:t xml:space="preserve"> ANZ and Standard Bank Group.</w:t>
      </w:r>
    </w:p>
    <w:p w14:paraId="09B5230D" w14:textId="491ECC0C" w:rsidR="00E3561E" w:rsidRPr="00392B00" w:rsidRDefault="008F0F67" w:rsidP="00392B00">
      <w:pPr>
        <w:spacing w:line="240" w:lineRule="auto"/>
        <w:rPr>
          <w:sz w:val="22"/>
          <w:szCs w:val="21"/>
        </w:rPr>
      </w:pPr>
      <w:r w:rsidRPr="00392B00">
        <w:rPr>
          <w:sz w:val="22"/>
          <w:szCs w:val="21"/>
        </w:rPr>
        <w:t xml:space="preserve">The </w:t>
      </w:r>
      <w:r w:rsidR="0098604C" w:rsidRPr="00392B00">
        <w:rPr>
          <w:sz w:val="22"/>
          <w:szCs w:val="21"/>
        </w:rPr>
        <w:t>F</w:t>
      </w:r>
      <w:r w:rsidRPr="00392B00">
        <w:rPr>
          <w:sz w:val="22"/>
          <w:szCs w:val="21"/>
        </w:rPr>
        <w:t xml:space="preserve">our </w:t>
      </w:r>
      <w:r w:rsidR="0098604C" w:rsidRPr="00392B00">
        <w:rPr>
          <w:sz w:val="22"/>
          <w:szCs w:val="21"/>
        </w:rPr>
        <w:t>L</w:t>
      </w:r>
      <w:r w:rsidRPr="00392B00">
        <w:rPr>
          <w:sz w:val="22"/>
          <w:szCs w:val="21"/>
        </w:rPr>
        <w:t xml:space="preserve">evers to </w:t>
      </w:r>
      <w:r w:rsidR="0098604C" w:rsidRPr="00392B00">
        <w:rPr>
          <w:sz w:val="22"/>
          <w:szCs w:val="21"/>
        </w:rPr>
        <w:t>C</w:t>
      </w:r>
      <w:r w:rsidRPr="00392B00">
        <w:rPr>
          <w:sz w:val="22"/>
          <w:szCs w:val="21"/>
        </w:rPr>
        <w:t xml:space="preserve">reate </w:t>
      </w:r>
      <w:r w:rsidR="0098604C" w:rsidRPr="00392B00">
        <w:rPr>
          <w:sz w:val="22"/>
          <w:szCs w:val="21"/>
        </w:rPr>
        <w:t>N</w:t>
      </w:r>
      <w:r w:rsidRPr="00392B00">
        <w:rPr>
          <w:sz w:val="22"/>
          <w:szCs w:val="21"/>
        </w:rPr>
        <w:t xml:space="preserve">ew </w:t>
      </w:r>
      <w:r w:rsidR="0098604C" w:rsidRPr="00392B00">
        <w:rPr>
          <w:sz w:val="22"/>
          <w:szCs w:val="21"/>
        </w:rPr>
        <w:t>D</w:t>
      </w:r>
      <w:r w:rsidRPr="00392B00">
        <w:rPr>
          <w:sz w:val="22"/>
          <w:szCs w:val="21"/>
        </w:rPr>
        <w:t xml:space="preserve">igital </w:t>
      </w:r>
      <w:r w:rsidR="0098604C" w:rsidRPr="00392B00">
        <w:rPr>
          <w:sz w:val="22"/>
          <w:szCs w:val="21"/>
        </w:rPr>
        <w:t>V</w:t>
      </w:r>
      <w:r w:rsidRPr="00392B00">
        <w:rPr>
          <w:sz w:val="22"/>
          <w:szCs w:val="21"/>
        </w:rPr>
        <w:t>alue</w:t>
      </w:r>
    </w:p>
    <w:p w14:paraId="786F13EA" w14:textId="31D5B9B6" w:rsidR="0098604C" w:rsidRPr="00392B00" w:rsidRDefault="0098604C" w:rsidP="00392B00">
      <w:pPr>
        <w:spacing w:line="240" w:lineRule="auto"/>
        <w:rPr>
          <w:sz w:val="22"/>
          <w:szCs w:val="21"/>
        </w:rPr>
      </w:pPr>
      <w:r w:rsidRPr="00392B00">
        <w:rPr>
          <w:sz w:val="22"/>
          <w:szCs w:val="21"/>
        </w:rPr>
        <w:t xml:space="preserve">We began this research by interviewing eight CEOs and some of their colleagues to learn what organizational levers they </w:t>
      </w:r>
      <w:r w:rsidR="00453CD1" w:rsidRPr="00392B00">
        <w:rPr>
          <w:sz w:val="22"/>
          <w:szCs w:val="21"/>
        </w:rPr>
        <w:t xml:space="preserve">leveraged </w:t>
      </w:r>
      <w:r w:rsidRPr="00392B00">
        <w:rPr>
          <w:sz w:val="22"/>
          <w:szCs w:val="21"/>
        </w:rPr>
        <w:t xml:space="preserve">to create new digital value. Four levers emerged as key to unlocking value, supported by relentless CEO involvement to drive the necessary changes in </w:t>
      </w:r>
      <w:r w:rsidR="00616FFD" w:rsidRPr="00392B00">
        <w:rPr>
          <w:sz w:val="22"/>
          <w:szCs w:val="21"/>
        </w:rPr>
        <w:t xml:space="preserve">company and employee </w:t>
      </w:r>
      <w:r w:rsidRPr="00392B00">
        <w:rPr>
          <w:sz w:val="22"/>
          <w:szCs w:val="21"/>
        </w:rPr>
        <w:t xml:space="preserve">behavior. Then in October 2022 we surveyed respondents from 721 companies to gain an understanding of best practices and the impacts of employing the levers on </w:t>
      </w:r>
      <w:r w:rsidR="00AD432B" w:rsidRPr="00392B00">
        <w:rPr>
          <w:sz w:val="22"/>
          <w:szCs w:val="21"/>
        </w:rPr>
        <w:t>company</w:t>
      </w:r>
      <w:r w:rsidRPr="00392B00">
        <w:rPr>
          <w:sz w:val="22"/>
          <w:szCs w:val="21"/>
        </w:rPr>
        <w:t xml:space="preserve"> performance. </w:t>
      </w:r>
    </w:p>
    <w:p w14:paraId="19C29729" w14:textId="78AE4D97" w:rsidR="00FC5B79" w:rsidRPr="00392B00" w:rsidRDefault="00AD432B" w:rsidP="00392B00">
      <w:pPr>
        <w:spacing w:line="240" w:lineRule="auto"/>
        <w:rPr>
          <w:sz w:val="22"/>
          <w:szCs w:val="21"/>
        </w:rPr>
      </w:pPr>
      <w:r w:rsidRPr="00392B00">
        <w:rPr>
          <w:sz w:val="22"/>
          <w:szCs w:val="21"/>
        </w:rPr>
        <w:t>Companies</w:t>
      </w:r>
      <w:r w:rsidR="00C4472B" w:rsidRPr="00392B00">
        <w:rPr>
          <w:sz w:val="22"/>
          <w:szCs w:val="21"/>
        </w:rPr>
        <w:t xml:space="preserve"> </w:t>
      </w:r>
      <w:r w:rsidR="000F0A83" w:rsidRPr="00392B00">
        <w:rPr>
          <w:sz w:val="22"/>
          <w:szCs w:val="21"/>
        </w:rPr>
        <w:t>focused on</w:t>
      </w:r>
      <w:r w:rsidR="00C4472B" w:rsidRPr="00392B00">
        <w:rPr>
          <w:sz w:val="22"/>
          <w:szCs w:val="21"/>
        </w:rPr>
        <w:t xml:space="preserve"> </w:t>
      </w:r>
      <w:r w:rsidR="00714871" w:rsidRPr="00392B00">
        <w:rPr>
          <w:sz w:val="22"/>
          <w:szCs w:val="21"/>
        </w:rPr>
        <w:t>four</w:t>
      </w:r>
      <w:r w:rsidR="00EB2D22" w:rsidRPr="00392B00">
        <w:rPr>
          <w:sz w:val="22"/>
          <w:szCs w:val="21"/>
        </w:rPr>
        <w:t xml:space="preserve"> </w:t>
      </w:r>
      <w:r w:rsidR="00714871" w:rsidRPr="00392B00">
        <w:rPr>
          <w:sz w:val="22"/>
          <w:szCs w:val="21"/>
        </w:rPr>
        <w:t>levers to unlock new digital value</w:t>
      </w:r>
      <w:r w:rsidR="00392B00">
        <w:rPr>
          <w:sz w:val="22"/>
          <w:szCs w:val="21"/>
        </w:rPr>
        <w:t xml:space="preserve">. </w:t>
      </w:r>
      <w:r w:rsidR="001C7BBE" w:rsidRPr="00392B00">
        <w:rPr>
          <w:sz w:val="22"/>
          <w:szCs w:val="21"/>
        </w:rPr>
        <w:t xml:space="preserve">The first is </w:t>
      </w:r>
      <w:r w:rsidR="00EB2D22" w:rsidRPr="00392B00">
        <w:rPr>
          <w:sz w:val="22"/>
          <w:szCs w:val="21"/>
        </w:rPr>
        <w:t xml:space="preserve">Customer: </w:t>
      </w:r>
      <w:r w:rsidR="009133AC" w:rsidRPr="00392B00">
        <w:rPr>
          <w:sz w:val="22"/>
          <w:szCs w:val="21"/>
        </w:rPr>
        <w:t xml:space="preserve">Identifying </w:t>
      </w:r>
      <w:r w:rsidR="00C85844" w:rsidRPr="00392B00">
        <w:rPr>
          <w:sz w:val="22"/>
          <w:szCs w:val="21"/>
        </w:rPr>
        <w:t>unique</w:t>
      </w:r>
      <w:r w:rsidR="00562099" w:rsidRPr="00392B00">
        <w:rPr>
          <w:sz w:val="22"/>
          <w:szCs w:val="21"/>
        </w:rPr>
        <w:t xml:space="preserve"> </w:t>
      </w:r>
      <w:r w:rsidR="00714871" w:rsidRPr="00392B00">
        <w:rPr>
          <w:sz w:val="22"/>
          <w:szCs w:val="21"/>
        </w:rPr>
        <w:t>customer type</w:t>
      </w:r>
      <w:r w:rsidR="006904EE" w:rsidRPr="00392B00">
        <w:rPr>
          <w:sz w:val="22"/>
          <w:szCs w:val="21"/>
        </w:rPr>
        <w:t>s</w:t>
      </w:r>
      <w:r w:rsidR="00392B00">
        <w:rPr>
          <w:sz w:val="22"/>
          <w:szCs w:val="21"/>
        </w:rPr>
        <w:t xml:space="preserve">. </w:t>
      </w:r>
      <w:r w:rsidR="00335E10">
        <w:rPr>
          <w:sz w:val="22"/>
          <w:szCs w:val="21"/>
        </w:rPr>
        <w:t>The s</w:t>
      </w:r>
      <w:r w:rsidR="001C7BBE" w:rsidRPr="00392B00">
        <w:rPr>
          <w:sz w:val="22"/>
          <w:szCs w:val="21"/>
        </w:rPr>
        <w:t xml:space="preserve">econd, </w:t>
      </w:r>
      <w:r w:rsidR="00EB2D22" w:rsidRPr="00392B00">
        <w:rPr>
          <w:sz w:val="22"/>
          <w:szCs w:val="21"/>
        </w:rPr>
        <w:t xml:space="preserve">Capability: </w:t>
      </w:r>
      <w:r w:rsidR="008D68A2" w:rsidRPr="00392B00">
        <w:rPr>
          <w:sz w:val="22"/>
          <w:szCs w:val="21"/>
        </w:rPr>
        <w:t>D</w:t>
      </w:r>
      <w:r w:rsidR="006904EE" w:rsidRPr="00392B00">
        <w:rPr>
          <w:sz w:val="22"/>
          <w:szCs w:val="21"/>
        </w:rPr>
        <w:t xml:space="preserve">riving </w:t>
      </w:r>
      <w:r w:rsidR="00E43BED" w:rsidRPr="00392B00">
        <w:rPr>
          <w:sz w:val="22"/>
          <w:szCs w:val="21"/>
        </w:rPr>
        <w:t xml:space="preserve">a </w:t>
      </w:r>
      <w:r w:rsidR="00714871" w:rsidRPr="00392B00">
        <w:rPr>
          <w:sz w:val="22"/>
          <w:szCs w:val="21"/>
        </w:rPr>
        <w:t>shared capabi</w:t>
      </w:r>
      <w:r w:rsidR="006904EE" w:rsidRPr="00392B00">
        <w:rPr>
          <w:sz w:val="22"/>
          <w:szCs w:val="21"/>
        </w:rPr>
        <w:t>lit</w:t>
      </w:r>
      <w:r w:rsidR="00E43BED" w:rsidRPr="00392B00">
        <w:rPr>
          <w:sz w:val="22"/>
          <w:szCs w:val="21"/>
        </w:rPr>
        <w:t>y</w:t>
      </w:r>
      <w:r w:rsidR="006904EE" w:rsidRPr="00392B00">
        <w:rPr>
          <w:sz w:val="22"/>
          <w:szCs w:val="21"/>
        </w:rPr>
        <w:t xml:space="preserve"> as a service</w:t>
      </w:r>
      <w:r w:rsidR="00026517" w:rsidRPr="00392B00">
        <w:rPr>
          <w:sz w:val="22"/>
          <w:szCs w:val="21"/>
        </w:rPr>
        <w:t xml:space="preserve"> across </w:t>
      </w:r>
      <w:r w:rsidR="00205CA8" w:rsidRPr="00392B00">
        <w:rPr>
          <w:sz w:val="22"/>
          <w:szCs w:val="21"/>
        </w:rPr>
        <w:t>customer</w:t>
      </w:r>
      <w:r w:rsidR="00026517" w:rsidRPr="00392B00">
        <w:rPr>
          <w:sz w:val="22"/>
          <w:szCs w:val="21"/>
        </w:rPr>
        <w:t xml:space="preserve"> types</w:t>
      </w:r>
      <w:r w:rsidR="00392B00">
        <w:rPr>
          <w:sz w:val="22"/>
          <w:szCs w:val="21"/>
        </w:rPr>
        <w:t xml:space="preserve">. </w:t>
      </w:r>
      <w:r w:rsidR="001C7BBE" w:rsidRPr="00392B00">
        <w:rPr>
          <w:sz w:val="22"/>
          <w:szCs w:val="21"/>
        </w:rPr>
        <w:t xml:space="preserve">Third, </w:t>
      </w:r>
      <w:r w:rsidR="00EB2D22" w:rsidRPr="00392B00">
        <w:rPr>
          <w:sz w:val="22"/>
          <w:szCs w:val="21"/>
        </w:rPr>
        <w:t xml:space="preserve">Commercialization: </w:t>
      </w:r>
      <w:r w:rsidR="008D68A2" w:rsidRPr="00392B00">
        <w:rPr>
          <w:sz w:val="22"/>
          <w:szCs w:val="21"/>
        </w:rPr>
        <w:t>C</w:t>
      </w:r>
      <w:r w:rsidR="006904EE" w:rsidRPr="00392B00">
        <w:rPr>
          <w:sz w:val="22"/>
          <w:szCs w:val="21"/>
        </w:rPr>
        <w:t xml:space="preserve">ommercializing what </w:t>
      </w:r>
      <w:r w:rsidR="009133AC" w:rsidRPr="00392B00">
        <w:rPr>
          <w:sz w:val="22"/>
          <w:szCs w:val="21"/>
        </w:rPr>
        <w:t xml:space="preserve">the </w:t>
      </w:r>
      <w:r w:rsidRPr="00392B00">
        <w:rPr>
          <w:sz w:val="22"/>
          <w:szCs w:val="21"/>
        </w:rPr>
        <w:t>company</w:t>
      </w:r>
      <w:r w:rsidR="009133AC" w:rsidRPr="00392B00">
        <w:rPr>
          <w:sz w:val="22"/>
          <w:szCs w:val="21"/>
        </w:rPr>
        <w:t xml:space="preserve"> is</w:t>
      </w:r>
      <w:r w:rsidR="006904EE" w:rsidRPr="00392B00">
        <w:rPr>
          <w:sz w:val="22"/>
          <w:szCs w:val="21"/>
        </w:rPr>
        <w:t xml:space="preserve"> great at</w:t>
      </w:r>
      <w:r w:rsidR="00392B00">
        <w:rPr>
          <w:sz w:val="22"/>
          <w:szCs w:val="21"/>
        </w:rPr>
        <w:t xml:space="preserve">. </w:t>
      </w:r>
      <w:r w:rsidR="001C7BBE" w:rsidRPr="00392B00">
        <w:rPr>
          <w:sz w:val="22"/>
          <w:szCs w:val="21"/>
        </w:rPr>
        <w:t xml:space="preserve">And fourth, </w:t>
      </w:r>
      <w:r w:rsidR="00EB2D22" w:rsidRPr="00392B00">
        <w:rPr>
          <w:sz w:val="22"/>
          <w:szCs w:val="21"/>
        </w:rPr>
        <w:t xml:space="preserve">Component: </w:t>
      </w:r>
      <w:r w:rsidR="00835090" w:rsidRPr="00392B00">
        <w:rPr>
          <w:sz w:val="22"/>
          <w:szCs w:val="21"/>
        </w:rPr>
        <w:t>Embedding, n</w:t>
      </w:r>
      <w:r w:rsidR="00481689" w:rsidRPr="00392B00">
        <w:rPr>
          <w:sz w:val="22"/>
          <w:szCs w:val="21"/>
        </w:rPr>
        <w:t>urturing</w:t>
      </w:r>
      <w:r w:rsidR="00835090" w:rsidRPr="00392B00">
        <w:rPr>
          <w:sz w:val="22"/>
          <w:szCs w:val="21"/>
        </w:rPr>
        <w:t>,</w:t>
      </w:r>
      <w:r w:rsidR="008D68A2" w:rsidRPr="00392B00">
        <w:rPr>
          <w:sz w:val="22"/>
          <w:szCs w:val="21"/>
        </w:rPr>
        <w:t xml:space="preserve"> and reusing</w:t>
      </w:r>
      <w:r w:rsidR="00714871" w:rsidRPr="00392B00">
        <w:rPr>
          <w:sz w:val="22"/>
          <w:szCs w:val="21"/>
        </w:rPr>
        <w:t xml:space="preserve"> </w:t>
      </w:r>
      <w:r w:rsidR="00026517" w:rsidRPr="00392B00">
        <w:rPr>
          <w:sz w:val="22"/>
          <w:szCs w:val="21"/>
        </w:rPr>
        <w:t xml:space="preserve">digital </w:t>
      </w:r>
      <w:r w:rsidR="00714871" w:rsidRPr="00392B00">
        <w:rPr>
          <w:sz w:val="22"/>
          <w:szCs w:val="21"/>
        </w:rPr>
        <w:t>module</w:t>
      </w:r>
      <w:r w:rsidR="008D68A2" w:rsidRPr="00392B00">
        <w:rPr>
          <w:sz w:val="22"/>
          <w:szCs w:val="21"/>
        </w:rPr>
        <w:t>s</w:t>
      </w:r>
      <w:r w:rsidR="00026517" w:rsidRPr="00392B00">
        <w:rPr>
          <w:sz w:val="22"/>
          <w:szCs w:val="21"/>
        </w:rPr>
        <w:t xml:space="preserve"> </w:t>
      </w:r>
      <w:r w:rsidR="008D68A2" w:rsidRPr="00392B00">
        <w:rPr>
          <w:sz w:val="22"/>
          <w:szCs w:val="21"/>
        </w:rPr>
        <w:t xml:space="preserve">of </w:t>
      </w:r>
      <w:r w:rsidR="00026517" w:rsidRPr="00392B00">
        <w:rPr>
          <w:sz w:val="22"/>
          <w:szCs w:val="21"/>
        </w:rPr>
        <w:t xml:space="preserve">self-contained business </w:t>
      </w:r>
      <w:r w:rsidR="008D68A2" w:rsidRPr="00392B00">
        <w:rPr>
          <w:sz w:val="22"/>
          <w:szCs w:val="21"/>
        </w:rPr>
        <w:t>capabilities</w:t>
      </w:r>
      <w:r w:rsidR="00335E10">
        <w:rPr>
          <w:sz w:val="22"/>
          <w:szCs w:val="21"/>
        </w:rPr>
        <w:t>.</w:t>
      </w:r>
    </w:p>
    <w:p w14:paraId="63694013" w14:textId="5D2B0909" w:rsidR="00C4472B" w:rsidRPr="00392B00" w:rsidRDefault="00C4472B" w:rsidP="00392B00">
      <w:pPr>
        <w:spacing w:line="240" w:lineRule="auto"/>
        <w:rPr>
          <w:sz w:val="22"/>
          <w:szCs w:val="21"/>
        </w:rPr>
      </w:pPr>
      <w:r w:rsidRPr="00392B00">
        <w:rPr>
          <w:sz w:val="22"/>
          <w:szCs w:val="21"/>
        </w:rPr>
        <w:t>E</w:t>
      </w:r>
      <w:r w:rsidR="00EB2D22" w:rsidRPr="00392B00">
        <w:rPr>
          <w:sz w:val="22"/>
          <w:szCs w:val="21"/>
        </w:rPr>
        <w:t xml:space="preserve">ach lever </w:t>
      </w:r>
      <w:r w:rsidRPr="00392B00">
        <w:rPr>
          <w:sz w:val="22"/>
          <w:szCs w:val="21"/>
        </w:rPr>
        <w:t xml:space="preserve">produced </w:t>
      </w:r>
      <w:r w:rsidR="00EB2D22" w:rsidRPr="00392B00">
        <w:rPr>
          <w:sz w:val="22"/>
          <w:szCs w:val="21"/>
        </w:rPr>
        <w:t>a specific type of value:</w:t>
      </w:r>
      <w:r w:rsidR="00392B00">
        <w:rPr>
          <w:sz w:val="22"/>
          <w:szCs w:val="21"/>
        </w:rPr>
        <w:t xml:space="preserve"> </w:t>
      </w:r>
      <w:r w:rsidR="001C7BBE" w:rsidRPr="00392B00">
        <w:rPr>
          <w:sz w:val="22"/>
          <w:szCs w:val="21"/>
        </w:rPr>
        <w:t xml:space="preserve">The </w:t>
      </w:r>
      <w:r w:rsidR="00EB2D22" w:rsidRPr="00392B00">
        <w:rPr>
          <w:sz w:val="22"/>
          <w:szCs w:val="21"/>
        </w:rPr>
        <w:t>Value from Customer</w:t>
      </w:r>
      <w:r w:rsidR="001C7BBE" w:rsidRPr="00392B00">
        <w:rPr>
          <w:sz w:val="22"/>
          <w:szCs w:val="21"/>
        </w:rPr>
        <w:t xml:space="preserve"> was</w:t>
      </w:r>
      <w:r w:rsidR="00EB2D22" w:rsidRPr="00392B00">
        <w:rPr>
          <w:sz w:val="22"/>
          <w:szCs w:val="21"/>
        </w:rPr>
        <w:t xml:space="preserve"> </w:t>
      </w:r>
      <w:r w:rsidR="00335E10">
        <w:rPr>
          <w:sz w:val="22"/>
          <w:szCs w:val="21"/>
        </w:rPr>
        <w:t>d</w:t>
      </w:r>
      <w:r w:rsidRPr="00392B00">
        <w:rPr>
          <w:sz w:val="22"/>
          <w:szCs w:val="21"/>
        </w:rPr>
        <w:t>elivering tailored</w:t>
      </w:r>
      <w:r w:rsidR="00EB2D22" w:rsidRPr="00392B00">
        <w:rPr>
          <w:sz w:val="22"/>
          <w:szCs w:val="21"/>
        </w:rPr>
        <w:t xml:space="preserve"> customer journeys</w:t>
      </w:r>
      <w:r w:rsidR="00392B00">
        <w:rPr>
          <w:sz w:val="22"/>
          <w:szCs w:val="21"/>
        </w:rPr>
        <w:t xml:space="preserve">. </w:t>
      </w:r>
      <w:r w:rsidR="001C7BBE" w:rsidRPr="00392B00">
        <w:rPr>
          <w:sz w:val="22"/>
          <w:szCs w:val="21"/>
        </w:rPr>
        <w:t xml:space="preserve">The </w:t>
      </w:r>
      <w:r w:rsidRPr="00392B00">
        <w:rPr>
          <w:sz w:val="22"/>
          <w:szCs w:val="21"/>
        </w:rPr>
        <w:t>Value from Capability</w:t>
      </w:r>
      <w:r w:rsidR="00335E10">
        <w:rPr>
          <w:sz w:val="22"/>
          <w:szCs w:val="21"/>
        </w:rPr>
        <w:t xml:space="preserve"> was</w:t>
      </w:r>
      <w:r w:rsidRPr="00392B00">
        <w:rPr>
          <w:sz w:val="22"/>
          <w:szCs w:val="21"/>
        </w:rPr>
        <w:t xml:space="preserve"> </w:t>
      </w:r>
      <w:r w:rsidR="00335E10">
        <w:rPr>
          <w:sz w:val="22"/>
          <w:szCs w:val="21"/>
        </w:rPr>
        <w:t>g</w:t>
      </w:r>
      <w:r w:rsidR="00D86157" w:rsidRPr="00392B00">
        <w:rPr>
          <w:sz w:val="22"/>
          <w:szCs w:val="21"/>
        </w:rPr>
        <w:t>enerating</w:t>
      </w:r>
      <w:r w:rsidRPr="00392B00">
        <w:rPr>
          <w:sz w:val="22"/>
          <w:szCs w:val="21"/>
        </w:rPr>
        <w:t xml:space="preserve"> consistency and efficiency</w:t>
      </w:r>
      <w:r w:rsidR="00392B00">
        <w:rPr>
          <w:sz w:val="22"/>
          <w:szCs w:val="21"/>
        </w:rPr>
        <w:t xml:space="preserve">. </w:t>
      </w:r>
      <w:r w:rsidR="001C7BBE" w:rsidRPr="00392B00">
        <w:rPr>
          <w:sz w:val="22"/>
          <w:szCs w:val="21"/>
        </w:rPr>
        <w:t xml:space="preserve">The </w:t>
      </w:r>
      <w:r w:rsidRPr="00392B00">
        <w:rPr>
          <w:sz w:val="22"/>
          <w:szCs w:val="21"/>
        </w:rPr>
        <w:t>Value from Commercialization</w:t>
      </w:r>
      <w:r w:rsidR="00335E10">
        <w:rPr>
          <w:sz w:val="22"/>
          <w:szCs w:val="21"/>
        </w:rPr>
        <w:t xml:space="preserve"> was</w:t>
      </w:r>
      <w:r w:rsidRPr="00392B00">
        <w:rPr>
          <w:sz w:val="22"/>
          <w:szCs w:val="21"/>
        </w:rPr>
        <w:t xml:space="preserve"> </w:t>
      </w:r>
      <w:r w:rsidR="00335E10">
        <w:rPr>
          <w:sz w:val="22"/>
          <w:szCs w:val="21"/>
        </w:rPr>
        <w:t>c</w:t>
      </w:r>
      <w:r w:rsidRPr="00392B00">
        <w:rPr>
          <w:sz w:val="22"/>
          <w:szCs w:val="21"/>
        </w:rPr>
        <w:t>reating new revenues</w:t>
      </w:r>
      <w:r w:rsidR="00392B00">
        <w:rPr>
          <w:sz w:val="22"/>
          <w:szCs w:val="21"/>
        </w:rPr>
        <w:t xml:space="preserve">. </w:t>
      </w:r>
      <w:r w:rsidR="001C7BBE" w:rsidRPr="00392B00">
        <w:rPr>
          <w:sz w:val="22"/>
          <w:szCs w:val="21"/>
        </w:rPr>
        <w:t xml:space="preserve">And the </w:t>
      </w:r>
      <w:r w:rsidRPr="00392B00">
        <w:rPr>
          <w:sz w:val="22"/>
          <w:szCs w:val="21"/>
        </w:rPr>
        <w:t>Value from Component</w:t>
      </w:r>
      <w:r w:rsidR="00335E10">
        <w:rPr>
          <w:sz w:val="22"/>
          <w:szCs w:val="21"/>
        </w:rPr>
        <w:t xml:space="preserve"> was m</w:t>
      </w:r>
      <w:r w:rsidRPr="00392B00">
        <w:rPr>
          <w:sz w:val="22"/>
          <w:szCs w:val="21"/>
        </w:rPr>
        <w:t>oving faster to market using best practices</w:t>
      </w:r>
      <w:r w:rsidR="00392B00">
        <w:rPr>
          <w:sz w:val="22"/>
          <w:szCs w:val="21"/>
        </w:rPr>
        <w:t>.</w:t>
      </w:r>
    </w:p>
    <w:p w14:paraId="2B4F8E57" w14:textId="5050CDBA" w:rsidR="00714871" w:rsidRPr="00392B00" w:rsidRDefault="00C47E92" w:rsidP="00392B00">
      <w:pPr>
        <w:spacing w:line="240" w:lineRule="auto"/>
        <w:rPr>
          <w:sz w:val="22"/>
          <w:szCs w:val="21"/>
        </w:rPr>
      </w:pPr>
      <w:r w:rsidRPr="00392B00">
        <w:rPr>
          <w:sz w:val="22"/>
          <w:szCs w:val="21"/>
        </w:rPr>
        <w:t>Let’s go into more detail on each of the levers.</w:t>
      </w:r>
    </w:p>
    <w:p w14:paraId="70A7367F" w14:textId="354E4B97" w:rsidR="00714871" w:rsidRPr="00392B00" w:rsidRDefault="003B5611" w:rsidP="00392B00">
      <w:pPr>
        <w:spacing w:line="240" w:lineRule="auto"/>
        <w:rPr>
          <w:sz w:val="22"/>
          <w:szCs w:val="21"/>
        </w:rPr>
      </w:pPr>
      <w:r w:rsidRPr="00392B00">
        <w:rPr>
          <w:sz w:val="22"/>
          <w:szCs w:val="21"/>
        </w:rPr>
        <w:t>Identifying</w:t>
      </w:r>
      <w:r w:rsidR="00205CA8" w:rsidRPr="00392B00">
        <w:rPr>
          <w:sz w:val="22"/>
          <w:szCs w:val="21"/>
        </w:rPr>
        <w:t xml:space="preserve"> </w:t>
      </w:r>
      <w:r w:rsidR="00D86157" w:rsidRPr="00392B00">
        <w:rPr>
          <w:sz w:val="22"/>
          <w:szCs w:val="21"/>
        </w:rPr>
        <w:t>U</w:t>
      </w:r>
      <w:r w:rsidR="00481689" w:rsidRPr="00392B00">
        <w:rPr>
          <w:sz w:val="22"/>
          <w:szCs w:val="21"/>
        </w:rPr>
        <w:t xml:space="preserve">nique </w:t>
      </w:r>
      <w:r w:rsidR="00D86157" w:rsidRPr="00392B00">
        <w:rPr>
          <w:sz w:val="22"/>
          <w:szCs w:val="21"/>
        </w:rPr>
        <w:t>C</w:t>
      </w:r>
      <w:r w:rsidR="00714871" w:rsidRPr="00392B00">
        <w:rPr>
          <w:sz w:val="22"/>
          <w:szCs w:val="21"/>
        </w:rPr>
        <w:t xml:space="preserve">ustomer </w:t>
      </w:r>
      <w:r w:rsidR="00D86157" w:rsidRPr="00392B00">
        <w:rPr>
          <w:sz w:val="22"/>
          <w:szCs w:val="21"/>
        </w:rPr>
        <w:t>T</w:t>
      </w:r>
      <w:r w:rsidR="00714871" w:rsidRPr="00392B00">
        <w:rPr>
          <w:sz w:val="22"/>
          <w:szCs w:val="21"/>
        </w:rPr>
        <w:t>ype</w:t>
      </w:r>
      <w:r w:rsidR="00205CA8" w:rsidRPr="00392B00">
        <w:rPr>
          <w:sz w:val="22"/>
          <w:szCs w:val="21"/>
        </w:rPr>
        <w:t>s</w:t>
      </w:r>
      <w:r w:rsidR="00714871" w:rsidRPr="00392B00">
        <w:rPr>
          <w:sz w:val="22"/>
          <w:szCs w:val="21"/>
        </w:rPr>
        <w:t xml:space="preserve"> </w:t>
      </w:r>
    </w:p>
    <w:p w14:paraId="28D98B0F" w14:textId="0DF17BA7" w:rsidR="00714871" w:rsidRPr="00392B00" w:rsidRDefault="00714871" w:rsidP="00392B00">
      <w:pPr>
        <w:spacing w:line="240" w:lineRule="auto"/>
        <w:rPr>
          <w:sz w:val="22"/>
          <w:szCs w:val="21"/>
        </w:rPr>
      </w:pPr>
      <w:r w:rsidRPr="00392B00">
        <w:rPr>
          <w:sz w:val="22"/>
          <w:szCs w:val="21"/>
        </w:rPr>
        <w:t xml:space="preserve">To unlock new digital value </w:t>
      </w:r>
      <w:r w:rsidR="00CF43CD" w:rsidRPr="00392B00">
        <w:rPr>
          <w:sz w:val="22"/>
          <w:szCs w:val="21"/>
        </w:rPr>
        <w:t xml:space="preserve">from customers, a </w:t>
      </w:r>
      <w:r w:rsidR="00AD432B" w:rsidRPr="00392B00">
        <w:rPr>
          <w:sz w:val="22"/>
          <w:szCs w:val="21"/>
        </w:rPr>
        <w:t>company</w:t>
      </w:r>
      <w:r w:rsidR="00CF43CD" w:rsidRPr="00392B00">
        <w:rPr>
          <w:sz w:val="22"/>
          <w:szCs w:val="21"/>
        </w:rPr>
        <w:t xml:space="preserve">’s </w:t>
      </w:r>
      <w:r w:rsidRPr="00392B00">
        <w:rPr>
          <w:sz w:val="22"/>
          <w:szCs w:val="21"/>
        </w:rPr>
        <w:t xml:space="preserve">senior executive team </w:t>
      </w:r>
      <w:r w:rsidR="00CF43CD" w:rsidRPr="00392B00">
        <w:rPr>
          <w:sz w:val="22"/>
          <w:szCs w:val="21"/>
        </w:rPr>
        <w:t xml:space="preserve">must first </w:t>
      </w:r>
      <w:r w:rsidR="008D0AB6" w:rsidRPr="00392B00">
        <w:rPr>
          <w:sz w:val="22"/>
          <w:szCs w:val="21"/>
        </w:rPr>
        <w:t xml:space="preserve">identify </w:t>
      </w:r>
      <w:r w:rsidRPr="00392B00">
        <w:rPr>
          <w:sz w:val="22"/>
          <w:szCs w:val="21"/>
        </w:rPr>
        <w:t xml:space="preserve">a </w:t>
      </w:r>
      <w:r w:rsidR="00CF43CD" w:rsidRPr="00392B00">
        <w:rPr>
          <w:sz w:val="22"/>
          <w:szCs w:val="21"/>
        </w:rPr>
        <w:t xml:space="preserve">set of </w:t>
      </w:r>
      <w:r w:rsidR="00C85844" w:rsidRPr="00392B00">
        <w:rPr>
          <w:sz w:val="22"/>
          <w:szCs w:val="21"/>
        </w:rPr>
        <w:t xml:space="preserve">unique </w:t>
      </w:r>
      <w:r w:rsidRPr="00392B00">
        <w:rPr>
          <w:sz w:val="22"/>
          <w:szCs w:val="21"/>
        </w:rPr>
        <w:t>customer types</w:t>
      </w:r>
      <w:r w:rsidR="00CF43CD" w:rsidRPr="00392B00">
        <w:rPr>
          <w:sz w:val="22"/>
          <w:szCs w:val="21"/>
        </w:rPr>
        <w:t xml:space="preserve"> to focus on</w:t>
      </w:r>
      <w:r w:rsidR="00E54AE6" w:rsidRPr="00392B00">
        <w:rPr>
          <w:sz w:val="22"/>
          <w:szCs w:val="21"/>
        </w:rPr>
        <w:t>, describing</w:t>
      </w:r>
      <w:r w:rsidR="00E46F86" w:rsidRPr="00392B00">
        <w:rPr>
          <w:sz w:val="22"/>
          <w:szCs w:val="21"/>
        </w:rPr>
        <w:t xml:space="preserve"> </w:t>
      </w:r>
      <w:r w:rsidR="00E54AE6" w:rsidRPr="00392B00">
        <w:rPr>
          <w:sz w:val="22"/>
          <w:szCs w:val="21"/>
        </w:rPr>
        <w:t xml:space="preserve">each </w:t>
      </w:r>
      <w:r w:rsidR="00E46F86" w:rsidRPr="00392B00">
        <w:rPr>
          <w:sz w:val="22"/>
          <w:szCs w:val="21"/>
        </w:rPr>
        <w:t>type</w:t>
      </w:r>
      <w:r w:rsidR="00E54AE6" w:rsidRPr="00392B00">
        <w:rPr>
          <w:sz w:val="22"/>
          <w:szCs w:val="21"/>
        </w:rPr>
        <w:t>’s</w:t>
      </w:r>
      <w:r w:rsidR="00E46F86" w:rsidRPr="00392B00">
        <w:rPr>
          <w:sz w:val="22"/>
          <w:szCs w:val="21"/>
        </w:rPr>
        <w:t xml:space="preserve"> persona, customer journey, data model, channels for engagement</w:t>
      </w:r>
      <w:r w:rsidR="00E54AE6" w:rsidRPr="00392B00">
        <w:rPr>
          <w:sz w:val="22"/>
          <w:szCs w:val="21"/>
        </w:rPr>
        <w:t>,</w:t>
      </w:r>
      <w:r w:rsidR="00E46F86" w:rsidRPr="00392B00">
        <w:rPr>
          <w:sz w:val="22"/>
          <w:szCs w:val="21"/>
        </w:rPr>
        <w:t xml:space="preserve"> and more. </w:t>
      </w:r>
      <w:r w:rsidR="00E54AE6" w:rsidRPr="00392B00">
        <w:rPr>
          <w:sz w:val="22"/>
          <w:szCs w:val="21"/>
        </w:rPr>
        <w:t>I</w:t>
      </w:r>
      <w:r w:rsidRPr="00392B00">
        <w:rPr>
          <w:sz w:val="22"/>
          <w:szCs w:val="21"/>
        </w:rPr>
        <w:t xml:space="preserve">n </w:t>
      </w:r>
      <w:r w:rsidR="00E54AE6" w:rsidRPr="00392B00">
        <w:rPr>
          <w:sz w:val="22"/>
          <w:szCs w:val="21"/>
        </w:rPr>
        <w:t>financial services</w:t>
      </w:r>
      <w:r w:rsidR="00B25606" w:rsidRPr="00392B00">
        <w:rPr>
          <w:sz w:val="22"/>
          <w:szCs w:val="21"/>
        </w:rPr>
        <w:t>,</w:t>
      </w:r>
      <w:r w:rsidRPr="00392B00">
        <w:rPr>
          <w:sz w:val="22"/>
          <w:szCs w:val="21"/>
        </w:rPr>
        <w:t xml:space="preserve"> customer types typically include home </w:t>
      </w:r>
      <w:r w:rsidR="00205CA8" w:rsidRPr="00392B00">
        <w:rPr>
          <w:sz w:val="22"/>
          <w:szCs w:val="21"/>
        </w:rPr>
        <w:t>buyers</w:t>
      </w:r>
      <w:r w:rsidRPr="00392B00">
        <w:rPr>
          <w:sz w:val="22"/>
          <w:szCs w:val="21"/>
        </w:rPr>
        <w:t xml:space="preserve">, </w:t>
      </w:r>
      <w:r w:rsidRPr="00392B00">
        <w:rPr>
          <w:sz w:val="22"/>
          <w:szCs w:val="21"/>
        </w:rPr>
        <w:lastRenderedPageBreak/>
        <w:t>small business enterprises</w:t>
      </w:r>
      <w:r w:rsidR="00FE7F92" w:rsidRPr="00392B00">
        <w:rPr>
          <w:sz w:val="22"/>
          <w:szCs w:val="21"/>
        </w:rPr>
        <w:t>, corporations</w:t>
      </w:r>
      <w:r w:rsidR="00E54AE6" w:rsidRPr="00392B00">
        <w:rPr>
          <w:sz w:val="22"/>
          <w:szCs w:val="21"/>
        </w:rPr>
        <w:t>,</w:t>
      </w:r>
      <w:r w:rsidRPr="00392B00">
        <w:rPr>
          <w:sz w:val="22"/>
          <w:szCs w:val="21"/>
        </w:rPr>
        <w:t xml:space="preserve"> and hi</w:t>
      </w:r>
      <w:r w:rsidR="00205CA8" w:rsidRPr="00392B00">
        <w:rPr>
          <w:sz w:val="22"/>
          <w:szCs w:val="21"/>
        </w:rPr>
        <w:t>gh</w:t>
      </w:r>
      <w:r w:rsidRPr="00392B00">
        <w:rPr>
          <w:sz w:val="22"/>
          <w:szCs w:val="21"/>
        </w:rPr>
        <w:t xml:space="preserve"> wealth individuals</w:t>
      </w:r>
      <w:r w:rsidR="00E54AE6" w:rsidRPr="00392B00">
        <w:rPr>
          <w:sz w:val="22"/>
          <w:szCs w:val="21"/>
        </w:rPr>
        <w:t xml:space="preserve"> and </w:t>
      </w:r>
      <w:r w:rsidRPr="00392B00">
        <w:rPr>
          <w:sz w:val="22"/>
          <w:szCs w:val="21"/>
        </w:rPr>
        <w:t xml:space="preserve">families. </w:t>
      </w:r>
      <w:r w:rsidR="00E54AE6" w:rsidRPr="00392B00">
        <w:rPr>
          <w:sz w:val="22"/>
          <w:szCs w:val="21"/>
        </w:rPr>
        <w:t>Developing an u</w:t>
      </w:r>
      <w:r w:rsidRPr="00392B00">
        <w:rPr>
          <w:sz w:val="22"/>
          <w:szCs w:val="21"/>
        </w:rPr>
        <w:t xml:space="preserve">nderstanding </w:t>
      </w:r>
      <w:r w:rsidR="00E54AE6" w:rsidRPr="00392B00">
        <w:rPr>
          <w:sz w:val="22"/>
          <w:szCs w:val="21"/>
        </w:rPr>
        <w:t xml:space="preserve">of its </w:t>
      </w:r>
      <w:r w:rsidRPr="00392B00">
        <w:rPr>
          <w:sz w:val="22"/>
          <w:szCs w:val="21"/>
        </w:rPr>
        <w:t>customer type</w:t>
      </w:r>
      <w:r w:rsidR="00205CA8" w:rsidRPr="00392B00">
        <w:rPr>
          <w:sz w:val="22"/>
          <w:szCs w:val="21"/>
        </w:rPr>
        <w:t>s</w:t>
      </w:r>
      <w:r w:rsidR="002960BE" w:rsidRPr="00392B00">
        <w:rPr>
          <w:sz w:val="22"/>
          <w:szCs w:val="21"/>
        </w:rPr>
        <w:t xml:space="preserve"> </w:t>
      </w:r>
      <w:r w:rsidRPr="00392B00">
        <w:rPr>
          <w:sz w:val="22"/>
          <w:szCs w:val="21"/>
        </w:rPr>
        <w:t xml:space="preserve">helps </w:t>
      </w:r>
      <w:r w:rsidR="00E54AE6" w:rsidRPr="00392B00">
        <w:rPr>
          <w:sz w:val="22"/>
          <w:szCs w:val="21"/>
        </w:rPr>
        <w:t xml:space="preserve">a </w:t>
      </w:r>
      <w:r w:rsidR="00AD432B" w:rsidRPr="00392B00">
        <w:rPr>
          <w:sz w:val="22"/>
          <w:szCs w:val="21"/>
        </w:rPr>
        <w:t>company</w:t>
      </w:r>
      <w:r w:rsidR="00E54AE6" w:rsidRPr="00392B00">
        <w:rPr>
          <w:sz w:val="22"/>
          <w:szCs w:val="21"/>
        </w:rPr>
        <w:t xml:space="preserve"> to </w:t>
      </w:r>
      <w:r w:rsidR="00205CA8" w:rsidRPr="00392B00">
        <w:rPr>
          <w:sz w:val="22"/>
          <w:szCs w:val="21"/>
        </w:rPr>
        <w:t>r</w:t>
      </w:r>
      <w:r w:rsidR="00BC27D7" w:rsidRPr="00392B00">
        <w:rPr>
          <w:sz w:val="22"/>
          <w:szCs w:val="21"/>
        </w:rPr>
        <w:t xml:space="preserve">eally empathize </w:t>
      </w:r>
      <w:r w:rsidR="00E54AE6" w:rsidRPr="00392B00">
        <w:rPr>
          <w:sz w:val="22"/>
          <w:szCs w:val="21"/>
        </w:rPr>
        <w:t xml:space="preserve">in </w:t>
      </w:r>
      <w:r w:rsidRPr="00392B00">
        <w:rPr>
          <w:sz w:val="22"/>
          <w:szCs w:val="21"/>
        </w:rPr>
        <w:t>meet</w:t>
      </w:r>
      <w:r w:rsidR="00E54AE6" w:rsidRPr="00392B00">
        <w:rPr>
          <w:sz w:val="22"/>
          <w:szCs w:val="21"/>
        </w:rPr>
        <w:t>ing</w:t>
      </w:r>
      <w:r w:rsidRPr="00392B00">
        <w:rPr>
          <w:sz w:val="22"/>
          <w:szCs w:val="21"/>
        </w:rPr>
        <w:t xml:space="preserve"> customer</w:t>
      </w:r>
      <w:r w:rsidR="00205CA8" w:rsidRPr="00392B00">
        <w:rPr>
          <w:sz w:val="22"/>
          <w:szCs w:val="21"/>
        </w:rPr>
        <w:t xml:space="preserve"> </w:t>
      </w:r>
      <w:r w:rsidRPr="00392B00">
        <w:rPr>
          <w:sz w:val="22"/>
          <w:szCs w:val="21"/>
        </w:rPr>
        <w:t>needs.</w:t>
      </w:r>
      <w:r w:rsidR="00F005F4" w:rsidRPr="00392B00">
        <w:rPr>
          <w:sz w:val="22"/>
          <w:szCs w:val="21"/>
        </w:rPr>
        <w:t xml:space="preserve"> </w:t>
      </w:r>
      <w:r w:rsidR="00B25606" w:rsidRPr="00392B00">
        <w:rPr>
          <w:sz w:val="22"/>
          <w:szCs w:val="21"/>
        </w:rPr>
        <w:t xml:space="preserve">The top quartile </w:t>
      </w:r>
      <w:r w:rsidR="00FE7F92" w:rsidRPr="00392B00">
        <w:rPr>
          <w:sz w:val="22"/>
          <w:szCs w:val="21"/>
        </w:rPr>
        <w:t>performers</w:t>
      </w:r>
      <w:r w:rsidR="00F005F4" w:rsidRPr="00392B00">
        <w:rPr>
          <w:sz w:val="22"/>
          <w:szCs w:val="21"/>
        </w:rPr>
        <w:t xml:space="preserve"> </w:t>
      </w:r>
      <w:r w:rsidR="008D0AB6" w:rsidRPr="00392B00">
        <w:rPr>
          <w:sz w:val="22"/>
          <w:szCs w:val="21"/>
        </w:rPr>
        <w:t xml:space="preserve">on growth </w:t>
      </w:r>
      <w:r w:rsidR="00E54AE6" w:rsidRPr="00392B00">
        <w:rPr>
          <w:sz w:val="22"/>
          <w:szCs w:val="21"/>
        </w:rPr>
        <w:t xml:space="preserve">in our research </w:t>
      </w:r>
      <w:r w:rsidR="00F005F4" w:rsidRPr="00392B00">
        <w:rPr>
          <w:sz w:val="22"/>
          <w:szCs w:val="21"/>
        </w:rPr>
        <w:t xml:space="preserve">focused on an </w:t>
      </w:r>
      <w:r w:rsidRPr="00392B00">
        <w:rPr>
          <w:sz w:val="22"/>
          <w:szCs w:val="21"/>
        </w:rPr>
        <w:t>average of 8.9 unique customer types</w:t>
      </w:r>
      <w:r w:rsidR="00E54AE6" w:rsidRPr="00392B00">
        <w:rPr>
          <w:sz w:val="22"/>
          <w:szCs w:val="21"/>
        </w:rPr>
        <w:t xml:space="preserve">, </w:t>
      </w:r>
      <w:r w:rsidRPr="00392B00">
        <w:rPr>
          <w:sz w:val="22"/>
          <w:szCs w:val="21"/>
        </w:rPr>
        <w:t xml:space="preserve">typically </w:t>
      </w:r>
      <w:r w:rsidR="00E54AE6" w:rsidRPr="00392B00">
        <w:rPr>
          <w:sz w:val="22"/>
          <w:szCs w:val="21"/>
        </w:rPr>
        <w:t xml:space="preserve">describing for each </w:t>
      </w:r>
      <w:r w:rsidR="000F0A83" w:rsidRPr="00392B00">
        <w:rPr>
          <w:sz w:val="22"/>
          <w:szCs w:val="21"/>
        </w:rPr>
        <w:t xml:space="preserve">type </w:t>
      </w:r>
      <w:r w:rsidR="00996E78" w:rsidRPr="00392B00">
        <w:rPr>
          <w:sz w:val="22"/>
          <w:szCs w:val="21"/>
        </w:rPr>
        <w:t xml:space="preserve">how </w:t>
      </w:r>
      <w:r w:rsidR="000F0A83" w:rsidRPr="00392B00">
        <w:rPr>
          <w:sz w:val="22"/>
          <w:szCs w:val="21"/>
        </w:rPr>
        <w:t xml:space="preserve">it </w:t>
      </w:r>
      <w:r w:rsidR="00996E78" w:rsidRPr="00392B00">
        <w:rPr>
          <w:sz w:val="22"/>
          <w:szCs w:val="21"/>
        </w:rPr>
        <w:t>wanted to engage with the company</w:t>
      </w:r>
      <w:r w:rsidR="00E54AE6" w:rsidRPr="00392B00">
        <w:rPr>
          <w:sz w:val="22"/>
          <w:szCs w:val="21"/>
        </w:rPr>
        <w:t>,</w:t>
      </w:r>
      <w:r w:rsidR="00996E78" w:rsidRPr="00392B00">
        <w:rPr>
          <w:sz w:val="22"/>
          <w:szCs w:val="21"/>
        </w:rPr>
        <w:t xml:space="preserve"> </w:t>
      </w:r>
      <w:r w:rsidR="00B25606" w:rsidRPr="00392B00">
        <w:rPr>
          <w:sz w:val="22"/>
          <w:szCs w:val="21"/>
        </w:rPr>
        <w:t xml:space="preserve">the </w:t>
      </w:r>
      <w:r w:rsidR="00DA2075" w:rsidRPr="00392B00">
        <w:rPr>
          <w:sz w:val="22"/>
          <w:szCs w:val="21"/>
        </w:rPr>
        <w:t>typical products</w:t>
      </w:r>
      <w:r w:rsidR="0048655C" w:rsidRPr="00392B00">
        <w:rPr>
          <w:sz w:val="22"/>
          <w:szCs w:val="21"/>
        </w:rPr>
        <w:t xml:space="preserve"> </w:t>
      </w:r>
      <w:r w:rsidR="0020638A" w:rsidRPr="00392B00">
        <w:rPr>
          <w:sz w:val="22"/>
          <w:szCs w:val="21"/>
        </w:rPr>
        <w:t>it</w:t>
      </w:r>
      <w:r w:rsidR="00996E78" w:rsidRPr="00392B00">
        <w:rPr>
          <w:sz w:val="22"/>
          <w:szCs w:val="21"/>
        </w:rPr>
        <w:t xml:space="preserve"> </w:t>
      </w:r>
      <w:r w:rsidR="0048655C" w:rsidRPr="00392B00">
        <w:rPr>
          <w:sz w:val="22"/>
          <w:szCs w:val="21"/>
        </w:rPr>
        <w:t>needed</w:t>
      </w:r>
      <w:r w:rsidR="00DA2075" w:rsidRPr="00392B00">
        <w:rPr>
          <w:sz w:val="22"/>
          <w:szCs w:val="21"/>
        </w:rPr>
        <w:t xml:space="preserve">, </w:t>
      </w:r>
      <w:r w:rsidR="00996E78" w:rsidRPr="00392B00">
        <w:rPr>
          <w:sz w:val="22"/>
          <w:szCs w:val="21"/>
        </w:rPr>
        <w:t xml:space="preserve">the kinds of offers </w:t>
      </w:r>
      <w:r w:rsidR="0020638A" w:rsidRPr="00392B00">
        <w:rPr>
          <w:sz w:val="22"/>
          <w:szCs w:val="21"/>
        </w:rPr>
        <w:t xml:space="preserve">it found </w:t>
      </w:r>
      <w:r w:rsidR="00996E78" w:rsidRPr="00392B00">
        <w:rPr>
          <w:sz w:val="22"/>
          <w:szCs w:val="21"/>
        </w:rPr>
        <w:t>attractive</w:t>
      </w:r>
      <w:r w:rsidR="0020638A" w:rsidRPr="00392B00">
        <w:rPr>
          <w:sz w:val="22"/>
          <w:szCs w:val="21"/>
        </w:rPr>
        <w:t>,</w:t>
      </w:r>
      <w:r w:rsidR="00996E78" w:rsidRPr="00392B00">
        <w:rPr>
          <w:sz w:val="22"/>
          <w:szCs w:val="21"/>
        </w:rPr>
        <w:t xml:space="preserve"> </w:t>
      </w:r>
      <w:r w:rsidR="0048655C" w:rsidRPr="00392B00">
        <w:rPr>
          <w:sz w:val="22"/>
          <w:szCs w:val="21"/>
        </w:rPr>
        <w:t xml:space="preserve">and </w:t>
      </w:r>
      <w:r w:rsidR="00DA2075" w:rsidRPr="00392B00">
        <w:rPr>
          <w:sz w:val="22"/>
          <w:szCs w:val="21"/>
        </w:rPr>
        <w:t xml:space="preserve">the </w:t>
      </w:r>
      <w:r w:rsidR="0048655C" w:rsidRPr="00392B00">
        <w:rPr>
          <w:sz w:val="22"/>
          <w:szCs w:val="21"/>
        </w:rPr>
        <w:t xml:space="preserve">associated </w:t>
      </w:r>
      <w:r w:rsidR="002960BE" w:rsidRPr="00392B00">
        <w:rPr>
          <w:sz w:val="22"/>
          <w:szCs w:val="21"/>
        </w:rPr>
        <w:t xml:space="preserve">data profile and </w:t>
      </w:r>
      <w:r w:rsidR="00DA2075" w:rsidRPr="00392B00">
        <w:rPr>
          <w:sz w:val="22"/>
          <w:szCs w:val="21"/>
        </w:rPr>
        <w:t>systems t</w:t>
      </w:r>
      <w:r w:rsidR="00996E78" w:rsidRPr="00392B00">
        <w:rPr>
          <w:sz w:val="22"/>
          <w:szCs w:val="21"/>
        </w:rPr>
        <w:t>hat</w:t>
      </w:r>
      <w:r w:rsidR="00DA2075" w:rsidRPr="00392B00">
        <w:rPr>
          <w:sz w:val="22"/>
          <w:szCs w:val="21"/>
        </w:rPr>
        <w:t xml:space="preserve"> ma</w:t>
      </w:r>
      <w:r w:rsidR="00996E78" w:rsidRPr="00392B00">
        <w:rPr>
          <w:sz w:val="22"/>
          <w:szCs w:val="21"/>
        </w:rPr>
        <w:t>de</w:t>
      </w:r>
      <w:r w:rsidR="00DA2075" w:rsidRPr="00392B00">
        <w:rPr>
          <w:sz w:val="22"/>
          <w:szCs w:val="21"/>
        </w:rPr>
        <w:t xml:space="preserve"> </w:t>
      </w:r>
      <w:r w:rsidR="0020638A" w:rsidRPr="00392B00">
        <w:rPr>
          <w:sz w:val="22"/>
          <w:szCs w:val="21"/>
        </w:rPr>
        <w:t xml:space="preserve">the </w:t>
      </w:r>
      <w:r w:rsidR="000F0A83" w:rsidRPr="00392B00">
        <w:rPr>
          <w:sz w:val="22"/>
          <w:szCs w:val="21"/>
        </w:rPr>
        <w:t xml:space="preserve">customer </w:t>
      </w:r>
      <w:r w:rsidR="0020638A" w:rsidRPr="00392B00">
        <w:rPr>
          <w:sz w:val="22"/>
          <w:szCs w:val="21"/>
        </w:rPr>
        <w:t xml:space="preserve">journey </w:t>
      </w:r>
      <w:r w:rsidR="00DA2075" w:rsidRPr="00392B00">
        <w:rPr>
          <w:sz w:val="22"/>
          <w:szCs w:val="21"/>
        </w:rPr>
        <w:t>easy</w:t>
      </w:r>
      <w:r w:rsidR="000A5490" w:rsidRPr="00392B00">
        <w:rPr>
          <w:sz w:val="22"/>
          <w:szCs w:val="21"/>
        </w:rPr>
        <w:t>.</w:t>
      </w:r>
      <w:r w:rsidR="001B2E4B" w:rsidRPr="00392B00">
        <w:rPr>
          <w:sz w:val="22"/>
          <w:szCs w:val="21"/>
        </w:rPr>
        <w:t xml:space="preserve"> In</w:t>
      </w:r>
      <w:r w:rsidR="00481689" w:rsidRPr="00392B00">
        <w:rPr>
          <w:sz w:val="22"/>
          <w:szCs w:val="21"/>
        </w:rPr>
        <w:t xml:space="preserve"> our interviews,</w:t>
      </w:r>
      <w:r w:rsidR="001B2E4B" w:rsidRPr="00392B00">
        <w:rPr>
          <w:sz w:val="22"/>
          <w:szCs w:val="21"/>
        </w:rPr>
        <w:t xml:space="preserve"> some </w:t>
      </w:r>
      <w:r w:rsidR="00481689" w:rsidRPr="00392B00">
        <w:rPr>
          <w:sz w:val="22"/>
          <w:szCs w:val="21"/>
        </w:rPr>
        <w:t>of the CEO</w:t>
      </w:r>
      <w:r w:rsidR="003B5611" w:rsidRPr="00392B00">
        <w:rPr>
          <w:sz w:val="22"/>
          <w:szCs w:val="21"/>
        </w:rPr>
        <w:t>s</w:t>
      </w:r>
      <w:r w:rsidR="00481689" w:rsidRPr="00392B00">
        <w:rPr>
          <w:sz w:val="22"/>
          <w:szCs w:val="21"/>
        </w:rPr>
        <w:t xml:space="preserve"> reported that parts</w:t>
      </w:r>
      <w:r w:rsidR="001B2E4B" w:rsidRPr="00392B00">
        <w:rPr>
          <w:sz w:val="22"/>
          <w:szCs w:val="21"/>
        </w:rPr>
        <w:t xml:space="preserve"> of customer journey</w:t>
      </w:r>
      <w:r w:rsidR="0020638A" w:rsidRPr="00392B00">
        <w:rPr>
          <w:sz w:val="22"/>
          <w:szCs w:val="21"/>
        </w:rPr>
        <w:t>s</w:t>
      </w:r>
      <w:r w:rsidR="001B2E4B" w:rsidRPr="00392B00">
        <w:rPr>
          <w:sz w:val="22"/>
          <w:szCs w:val="21"/>
        </w:rPr>
        <w:t xml:space="preserve"> </w:t>
      </w:r>
      <w:r w:rsidR="0020638A" w:rsidRPr="00392B00">
        <w:rPr>
          <w:sz w:val="22"/>
          <w:szCs w:val="21"/>
        </w:rPr>
        <w:t xml:space="preserve">at their </w:t>
      </w:r>
      <w:r w:rsidR="00AD432B" w:rsidRPr="00392B00">
        <w:rPr>
          <w:sz w:val="22"/>
          <w:szCs w:val="21"/>
        </w:rPr>
        <w:t>company</w:t>
      </w:r>
      <w:r w:rsidR="0020638A" w:rsidRPr="00392B00">
        <w:rPr>
          <w:sz w:val="22"/>
          <w:szCs w:val="21"/>
        </w:rPr>
        <w:t xml:space="preserve"> </w:t>
      </w:r>
      <w:r w:rsidR="001B2E4B" w:rsidRPr="00392B00">
        <w:rPr>
          <w:sz w:val="22"/>
          <w:szCs w:val="21"/>
        </w:rPr>
        <w:t>w</w:t>
      </w:r>
      <w:r w:rsidR="002B50D0" w:rsidRPr="00392B00">
        <w:rPr>
          <w:sz w:val="22"/>
          <w:szCs w:val="21"/>
        </w:rPr>
        <w:t>ere</w:t>
      </w:r>
      <w:r w:rsidR="001B2E4B" w:rsidRPr="00392B00">
        <w:rPr>
          <w:sz w:val="22"/>
          <w:szCs w:val="21"/>
        </w:rPr>
        <w:t xml:space="preserve"> supported by providing curated access to an ecosystem of complimentary service providers.</w:t>
      </w:r>
    </w:p>
    <w:p w14:paraId="13D2FCBF" w14:textId="35408083" w:rsidR="00F005F4" w:rsidRPr="00392B00" w:rsidRDefault="00E43BED" w:rsidP="00392B00">
      <w:pPr>
        <w:spacing w:line="240" w:lineRule="auto"/>
        <w:rPr>
          <w:sz w:val="22"/>
          <w:szCs w:val="21"/>
        </w:rPr>
      </w:pPr>
      <w:r w:rsidRPr="00392B00">
        <w:rPr>
          <w:sz w:val="22"/>
          <w:szCs w:val="21"/>
        </w:rPr>
        <w:t xml:space="preserve">Driving a </w:t>
      </w:r>
      <w:r w:rsidR="00D86157" w:rsidRPr="00392B00">
        <w:rPr>
          <w:sz w:val="22"/>
          <w:szCs w:val="21"/>
        </w:rPr>
        <w:t>S</w:t>
      </w:r>
      <w:r w:rsidRPr="00392B00">
        <w:rPr>
          <w:sz w:val="22"/>
          <w:szCs w:val="21"/>
        </w:rPr>
        <w:t xml:space="preserve">hared </w:t>
      </w:r>
      <w:r w:rsidR="00D86157" w:rsidRPr="00392B00">
        <w:rPr>
          <w:sz w:val="22"/>
          <w:szCs w:val="21"/>
        </w:rPr>
        <w:t>C</w:t>
      </w:r>
      <w:r w:rsidRPr="00392B00">
        <w:rPr>
          <w:sz w:val="22"/>
          <w:szCs w:val="21"/>
        </w:rPr>
        <w:t xml:space="preserve">apability </w:t>
      </w:r>
      <w:r w:rsidR="00F548B5" w:rsidRPr="00392B00">
        <w:rPr>
          <w:sz w:val="22"/>
          <w:szCs w:val="21"/>
        </w:rPr>
        <w:t xml:space="preserve">as a </w:t>
      </w:r>
      <w:r w:rsidR="00D86157" w:rsidRPr="00392B00">
        <w:rPr>
          <w:sz w:val="22"/>
          <w:szCs w:val="21"/>
        </w:rPr>
        <w:t>S</w:t>
      </w:r>
      <w:r w:rsidR="00F548B5" w:rsidRPr="00392B00">
        <w:rPr>
          <w:sz w:val="22"/>
          <w:szCs w:val="21"/>
        </w:rPr>
        <w:t>ervice</w:t>
      </w:r>
    </w:p>
    <w:p w14:paraId="0FB7133A" w14:textId="6A1995FC" w:rsidR="00F005F4" w:rsidRPr="00392B00" w:rsidRDefault="0020638A" w:rsidP="00392B00">
      <w:pPr>
        <w:spacing w:line="240" w:lineRule="auto"/>
        <w:rPr>
          <w:sz w:val="22"/>
          <w:szCs w:val="21"/>
        </w:rPr>
      </w:pPr>
      <w:r w:rsidRPr="00392B00">
        <w:rPr>
          <w:sz w:val="22"/>
          <w:szCs w:val="21"/>
        </w:rPr>
        <w:t xml:space="preserve">Leveraging </w:t>
      </w:r>
      <w:r w:rsidR="0049683C" w:rsidRPr="00392B00">
        <w:rPr>
          <w:sz w:val="22"/>
          <w:szCs w:val="21"/>
        </w:rPr>
        <w:t xml:space="preserve">business </w:t>
      </w:r>
      <w:r w:rsidRPr="00392B00">
        <w:rPr>
          <w:sz w:val="22"/>
          <w:szCs w:val="21"/>
        </w:rPr>
        <w:t xml:space="preserve">capabilities </w:t>
      </w:r>
      <w:r w:rsidR="009D12B0" w:rsidRPr="00392B00">
        <w:rPr>
          <w:sz w:val="22"/>
          <w:szCs w:val="21"/>
        </w:rPr>
        <w:t xml:space="preserve">as a shared service </w:t>
      </w:r>
      <w:r w:rsidRPr="00392B00">
        <w:rPr>
          <w:sz w:val="22"/>
          <w:szCs w:val="21"/>
        </w:rPr>
        <w:t xml:space="preserve">helps a </w:t>
      </w:r>
      <w:r w:rsidR="00AD432B" w:rsidRPr="00392B00">
        <w:rPr>
          <w:sz w:val="22"/>
          <w:szCs w:val="21"/>
        </w:rPr>
        <w:t>company</w:t>
      </w:r>
      <w:r w:rsidRPr="00392B00">
        <w:rPr>
          <w:sz w:val="22"/>
          <w:szCs w:val="21"/>
        </w:rPr>
        <w:t xml:space="preserve"> to</w:t>
      </w:r>
      <w:r w:rsidR="00F548B5" w:rsidRPr="00392B00">
        <w:rPr>
          <w:sz w:val="22"/>
          <w:szCs w:val="21"/>
        </w:rPr>
        <w:t xml:space="preserve"> </w:t>
      </w:r>
      <w:r w:rsidRPr="00392B00">
        <w:rPr>
          <w:sz w:val="22"/>
          <w:szCs w:val="21"/>
        </w:rPr>
        <w:t xml:space="preserve">generate </w:t>
      </w:r>
      <w:r w:rsidR="006A38AF" w:rsidRPr="00392B00">
        <w:rPr>
          <w:sz w:val="22"/>
          <w:szCs w:val="21"/>
        </w:rPr>
        <w:t xml:space="preserve">speed </w:t>
      </w:r>
      <w:r w:rsidR="00F548B5" w:rsidRPr="00392B00">
        <w:rPr>
          <w:sz w:val="22"/>
          <w:szCs w:val="21"/>
        </w:rPr>
        <w:t xml:space="preserve">and efficiency. </w:t>
      </w:r>
      <w:r w:rsidRPr="00392B00">
        <w:rPr>
          <w:sz w:val="22"/>
          <w:szCs w:val="21"/>
        </w:rPr>
        <w:t xml:space="preserve">Here, senior executives must first identify </w:t>
      </w:r>
      <w:r w:rsidR="00D1740E" w:rsidRPr="00392B00">
        <w:rPr>
          <w:sz w:val="22"/>
          <w:szCs w:val="21"/>
        </w:rPr>
        <w:t>what</w:t>
      </w:r>
      <w:r w:rsidR="00F548B5" w:rsidRPr="00392B00">
        <w:rPr>
          <w:sz w:val="22"/>
          <w:szCs w:val="21"/>
        </w:rPr>
        <w:t xml:space="preserve"> capabilities are common across customer types. </w:t>
      </w:r>
      <w:r w:rsidRPr="00392B00">
        <w:rPr>
          <w:sz w:val="22"/>
          <w:szCs w:val="21"/>
        </w:rPr>
        <w:t>S</w:t>
      </w:r>
      <w:r w:rsidR="003D267C" w:rsidRPr="00392B00">
        <w:rPr>
          <w:sz w:val="22"/>
          <w:szCs w:val="21"/>
        </w:rPr>
        <w:t>tandardiz</w:t>
      </w:r>
      <w:r w:rsidR="00D1740E" w:rsidRPr="00392B00">
        <w:rPr>
          <w:sz w:val="22"/>
          <w:szCs w:val="21"/>
        </w:rPr>
        <w:t>ing</w:t>
      </w:r>
      <w:r w:rsidR="00F548B5" w:rsidRPr="00392B00">
        <w:rPr>
          <w:sz w:val="22"/>
          <w:szCs w:val="21"/>
        </w:rPr>
        <w:t>, automat</w:t>
      </w:r>
      <w:r w:rsidR="00D1740E" w:rsidRPr="00392B00">
        <w:rPr>
          <w:sz w:val="22"/>
          <w:szCs w:val="21"/>
        </w:rPr>
        <w:t>ing</w:t>
      </w:r>
      <w:r w:rsidR="00F548B5" w:rsidRPr="00392B00">
        <w:rPr>
          <w:sz w:val="22"/>
          <w:szCs w:val="21"/>
        </w:rPr>
        <w:t>, brand</w:t>
      </w:r>
      <w:r w:rsidR="00D1740E" w:rsidRPr="00392B00">
        <w:rPr>
          <w:sz w:val="22"/>
          <w:szCs w:val="21"/>
        </w:rPr>
        <w:t>ing</w:t>
      </w:r>
      <w:r w:rsidRPr="00392B00">
        <w:rPr>
          <w:sz w:val="22"/>
          <w:szCs w:val="21"/>
        </w:rPr>
        <w:t>,</w:t>
      </w:r>
      <w:r w:rsidR="00F548B5" w:rsidRPr="00392B00">
        <w:rPr>
          <w:sz w:val="22"/>
          <w:szCs w:val="21"/>
        </w:rPr>
        <w:t xml:space="preserve"> and reus</w:t>
      </w:r>
      <w:r w:rsidR="00D1740E" w:rsidRPr="00392B00">
        <w:rPr>
          <w:sz w:val="22"/>
          <w:szCs w:val="21"/>
        </w:rPr>
        <w:t>ing</w:t>
      </w:r>
      <w:r w:rsidR="00F548B5" w:rsidRPr="00392B00">
        <w:rPr>
          <w:sz w:val="22"/>
          <w:szCs w:val="21"/>
        </w:rPr>
        <w:t xml:space="preserve"> </w:t>
      </w:r>
      <w:r w:rsidRPr="00392B00">
        <w:rPr>
          <w:sz w:val="22"/>
          <w:szCs w:val="21"/>
        </w:rPr>
        <w:t xml:space="preserve">these capabilities allows the </w:t>
      </w:r>
      <w:r w:rsidR="00AD432B" w:rsidRPr="00392B00">
        <w:rPr>
          <w:sz w:val="22"/>
          <w:szCs w:val="21"/>
        </w:rPr>
        <w:t>company</w:t>
      </w:r>
      <w:r w:rsidRPr="00392B00">
        <w:rPr>
          <w:sz w:val="22"/>
          <w:szCs w:val="21"/>
        </w:rPr>
        <w:t xml:space="preserve"> </w:t>
      </w:r>
      <w:r w:rsidR="00D1740E" w:rsidRPr="00392B00">
        <w:rPr>
          <w:sz w:val="22"/>
          <w:szCs w:val="21"/>
        </w:rPr>
        <w:t xml:space="preserve">to </w:t>
      </w:r>
      <w:r w:rsidR="00F548B5" w:rsidRPr="00392B00">
        <w:rPr>
          <w:sz w:val="22"/>
          <w:szCs w:val="21"/>
        </w:rPr>
        <w:t xml:space="preserve">drive </w:t>
      </w:r>
      <w:r w:rsidR="002960BE" w:rsidRPr="00392B00">
        <w:rPr>
          <w:sz w:val="22"/>
          <w:szCs w:val="21"/>
        </w:rPr>
        <w:t>consistency</w:t>
      </w:r>
      <w:r w:rsidRPr="00392B00">
        <w:rPr>
          <w:sz w:val="22"/>
          <w:szCs w:val="21"/>
        </w:rPr>
        <w:t>, which</w:t>
      </w:r>
      <w:r w:rsidR="002960BE" w:rsidRPr="00392B00">
        <w:rPr>
          <w:sz w:val="22"/>
          <w:szCs w:val="21"/>
        </w:rPr>
        <w:t xml:space="preserve"> </w:t>
      </w:r>
      <w:r w:rsidRPr="00392B00">
        <w:rPr>
          <w:sz w:val="22"/>
          <w:szCs w:val="21"/>
        </w:rPr>
        <w:t xml:space="preserve">both provides </w:t>
      </w:r>
      <w:r w:rsidR="002960BE" w:rsidRPr="00392B00">
        <w:rPr>
          <w:sz w:val="22"/>
          <w:szCs w:val="21"/>
        </w:rPr>
        <w:t xml:space="preserve">the customer </w:t>
      </w:r>
      <w:r w:rsidRPr="00392B00">
        <w:rPr>
          <w:sz w:val="22"/>
          <w:szCs w:val="21"/>
        </w:rPr>
        <w:t xml:space="preserve">with </w:t>
      </w:r>
      <w:r w:rsidR="002960BE" w:rsidRPr="00392B00">
        <w:rPr>
          <w:sz w:val="22"/>
          <w:szCs w:val="21"/>
        </w:rPr>
        <w:t xml:space="preserve">a common experience across products </w:t>
      </w:r>
      <w:r w:rsidRPr="00392B00">
        <w:rPr>
          <w:sz w:val="22"/>
          <w:szCs w:val="21"/>
        </w:rPr>
        <w:t xml:space="preserve">and increases </w:t>
      </w:r>
      <w:r w:rsidR="003D267C" w:rsidRPr="00392B00">
        <w:rPr>
          <w:sz w:val="22"/>
          <w:szCs w:val="21"/>
        </w:rPr>
        <w:t>efficienc</w:t>
      </w:r>
      <w:r w:rsidR="00D1740E" w:rsidRPr="00392B00">
        <w:rPr>
          <w:sz w:val="22"/>
          <w:szCs w:val="21"/>
        </w:rPr>
        <w:t>ies</w:t>
      </w:r>
      <w:r w:rsidR="00F028D2" w:rsidRPr="00392B00">
        <w:rPr>
          <w:sz w:val="22"/>
          <w:szCs w:val="21"/>
        </w:rPr>
        <w:t xml:space="preserve"> for the </w:t>
      </w:r>
      <w:r w:rsidR="00AD432B" w:rsidRPr="00392B00">
        <w:rPr>
          <w:sz w:val="22"/>
          <w:szCs w:val="21"/>
        </w:rPr>
        <w:t>company</w:t>
      </w:r>
      <w:r w:rsidRPr="00392B00">
        <w:rPr>
          <w:sz w:val="22"/>
          <w:szCs w:val="21"/>
        </w:rPr>
        <w:t>. S</w:t>
      </w:r>
      <w:r w:rsidR="00D1740E" w:rsidRPr="00392B00">
        <w:rPr>
          <w:sz w:val="22"/>
          <w:szCs w:val="21"/>
        </w:rPr>
        <w:t xml:space="preserve">hared </w:t>
      </w:r>
      <w:r w:rsidRPr="00392B00">
        <w:rPr>
          <w:sz w:val="22"/>
          <w:szCs w:val="21"/>
        </w:rPr>
        <w:t xml:space="preserve">capabilities </w:t>
      </w:r>
      <w:r w:rsidR="00F028D2" w:rsidRPr="00392B00">
        <w:rPr>
          <w:sz w:val="22"/>
          <w:szCs w:val="21"/>
        </w:rPr>
        <w:t xml:space="preserve">can </w:t>
      </w:r>
      <w:r w:rsidR="00D1740E" w:rsidRPr="00392B00">
        <w:rPr>
          <w:sz w:val="22"/>
          <w:szCs w:val="21"/>
        </w:rPr>
        <w:t xml:space="preserve">lead to </w:t>
      </w:r>
      <w:r w:rsidR="00F548B5" w:rsidRPr="00392B00">
        <w:rPr>
          <w:sz w:val="22"/>
          <w:szCs w:val="21"/>
        </w:rPr>
        <w:t xml:space="preserve">better insights </w:t>
      </w:r>
      <w:r w:rsidR="00D1740E" w:rsidRPr="00392B00">
        <w:rPr>
          <w:sz w:val="22"/>
          <w:szCs w:val="21"/>
        </w:rPr>
        <w:t xml:space="preserve">because the data collected </w:t>
      </w:r>
      <w:r w:rsidR="00F028D2" w:rsidRPr="00392B00">
        <w:rPr>
          <w:sz w:val="22"/>
          <w:szCs w:val="21"/>
        </w:rPr>
        <w:t xml:space="preserve">from them </w:t>
      </w:r>
      <w:r w:rsidR="00D1740E" w:rsidRPr="00392B00">
        <w:rPr>
          <w:sz w:val="22"/>
          <w:szCs w:val="21"/>
        </w:rPr>
        <w:t xml:space="preserve">is more consistent. </w:t>
      </w:r>
      <w:r w:rsidR="00F548B5" w:rsidRPr="00392B00">
        <w:rPr>
          <w:sz w:val="22"/>
          <w:szCs w:val="21"/>
        </w:rPr>
        <w:t xml:space="preserve">For example, </w:t>
      </w:r>
      <w:r w:rsidR="00CF2282" w:rsidRPr="00392B00">
        <w:rPr>
          <w:sz w:val="22"/>
          <w:szCs w:val="21"/>
        </w:rPr>
        <w:t xml:space="preserve">a key </w:t>
      </w:r>
      <w:r w:rsidR="00D1740E" w:rsidRPr="00392B00">
        <w:rPr>
          <w:sz w:val="22"/>
          <w:szCs w:val="21"/>
        </w:rPr>
        <w:t xml:space="preserve">shared </w:t>
      </w:r>
      <w:r w:rsidR="00CF2282" w:rsidRPr="00392B00">
        <w:rPr>
          <w:sz w:val="22"/>
          <w:szCs w:val="21"/>
        </w:rPr>
        <w:t xml:space="preserve">capability </w:t>
      </w:r>
      <w:r w:rsidR="00F028D2" w:rsidRPr="00392B00">
        <w:rPr>
          <w:sz w:val="22"/>
          <w:szCs w:val="21"/>
        </w:rPr>
        <w:t xml:space="preserve">in banking </w:t>
      </w:r>
      <w:r w:rsidR="00D1740E" w:rsidRPr="00392B00">
        <w:rPr>
          <w:sz w:val="22"/>
          <w:szCs w:val="21"/>
        </w:rPr>
        <w:t xml:space="preserve">is </w:t>
      </w:r>
      <w:r w:rsidR="00CF2282" w:rsidRPr="00392B00">
        <w:rPr>
          <w:sz w:val="22"/>
          <w:szCs w:val="21"/>
        </w:rPr>
        <w:t xml:space="preserve">a </w:t>
      </w:r>
      <w:r w:rsidR="00F028D2" w:rsidRPr="00392B00">
        <w:rPr>
          <w:sz w:val="22"/>
          <w:szCs w:val="21"/>
        </w:rPr>
        <w:t xml:space="preserve">unified </w:t>
      </w:r>
      <w:r w:rsidR="00CF2282" w:rsidRPr="00392B00">
        <w:rPr>
          <w:sz w:val="22"/>
          <w:szCs w:val="21"/>
        </w:rPr>
        <w:t xml:space="preserve">customer </w:t>
      </w:r>
      <w:r w:rsidR="00F028D2" w:rsidRPr="00392B00">
        <w:rPr>
          <w:sz w:val="22"/>
          <w:szCs w:val="21"/>
        </w:rPr>
        <w:t xml:space="preserve">profile that </w:t>
      </w:r>
      <w:r w:rsidR="009D12B0" w:rsidRPr="00392B00">
        <w:rPr>
          <w:sz w:val="22"/>
          <w:szCs w:val="21"/>
        </w:rPr>
        <w:t>details</w:t>
      </w:r>
      <w:r w:rsidR="00F028D2" w:rsidRPr="00392B00">
        <w:rPr>
          <w:sz w:val="22"/>
          <w:szCs w:val="21"/>
        </w:rPr>
        <w:t xml:space="preserve"> a </w:t>
      </w:r>
      <w:r w:rsidR="00526721" w:rsidRPr="00392B00">
        <w:rPr>
          <w:sz w:val="22"/>
          <w:szCs w:val="21"/>
        </w:rPr>
        <w:t>customer’s current assets</w:t>
      </w:r>
      <w:r w:rsidR="0049683C" w:rsidRPr="00392B00">
        <w:rPr>
          <w:sz w:val="22"/>
          <w:szCs w:val="21"/>
        </w:rPr>
        <w:t xml:space="preserve"> and</w:t>
      </w:r>
      <w:r w:rsidR="00CF2282" w:rsidRPr="00392B00">
        <w:rPr>
          <w:sz w:val="22"/>
          <w:szCs w:val="21"/>
        </w:rPr>
        <w:t xml:space="preserve"> </w:t>
      </w:r>
      <w:r w:rsidR="0049683C" w:rsidRPr="00392B00">
        <w:rPr>
          <w:sz w:val="22"/>
          <w:szCs w:val="21"/>
        </w:rPr>
        <w:t xml:space="preserve">a forecast of </w:t>
      </w:r>
      <w:r w:rsidR="009D12B0" w:rsidRPr="00392B00">
        <w:rPr>
          <w:sz w:val="22"/>
          <w:szCs w:val="21"/>
        </w:rPr>
        <w:t xml:space="preserve">their </w:t>
      </w:r>
      <w:r w:rsidR="0049683C" w:rsidRPr="00392B00">
        <w:rPr>
          <w:sz w:val="22"/>
          <w:szCs w:val="21"/>
        </w:rPr>
        <w:t xml:space="preserve">future </w:t>
      </w:r>
      <w:r w:rsidR="00CF2282" w:rsidRPr="00392B00">
        <w:rPr>
          <w:sz w:val="22"/>
          <w:szCs w:val="21"/>
        </w:rPr>
        <w:t>need</w:t>
      </w:r>
      <w:r w:rsidR="0049683C" w:rsidRPr="00392B00">
        <w:rPr>
          <w:sz w:val="22"/>
          <w:szCs w:val="21"/>
        </w:rPr>
        <w:t xml:space="preserve">s along with </w:t>
      </w:r>
      <w:r w:rsidR="00526721" w:rsidRPr="00392B00">
        <w:rPr>
          <w:sz w:val="22"/>
          <w:szCs w:val="21"/>
        </w:rPr>
        <w:t xml:space="preserve">their </w:t>
      </w:r>
      <w:r w:rsidR="003D267C" w:rsidRPr="00392B00">
        <w:rPr>
          <w:sz w:val="22"/>
          <w:szCs w:val="21"/>
        </w:rPr>
        <w:t xml:space="preserve">identity, </w:t>
      </w:r>
      <w:r w:rsidR="00CF2282" w:rsidRPr="00392B00">
        <w:rPr>
          <w:sz w:val="22"/>
          <w:szCs w:val="21"/>
        </w:rPr>
        <w:t>credit score</w:t>
      </w:r>
      <w:r w:rsidR="003D267C" w:rsidRPr="00392B00">
        <w:rPr>
          <w:sz w:val="22"/>
          <w:szCs w:val="21"/>
        </w:rPr>
        <w:t xml:space="preserve">, risk </w:t>
      </w:r>
      <w:r w:rsidR="00526721" w:rsidRPr="00392B00">
        <w:rPr>
          <w:sz w:val="22"/>
          <w:szCs w:val="21"/>
        </w:rPr>
        <w:t>tolerance</w:t>
      </w:r>
      <w:r w:rsidR="0049683C" w:rsidRPr="00392B00">
        <w:rPr>
          <w:sz w:val="22"/>
          <w:szCs w:val="21"/>
        </w:rPr>
        <w:t>,</w:t>
      </w:r>
      <w:r w:rsidR="00526721" w:rsidRPr="00392B00">
        <w:rPr>
          <w:sz w:val="22"/>
          <w:szCs w:val="21"/>
        </w:rPr>
        <w:t xml:space="preserve"> </w:t>
      </w:r>
      <w:r w:rsidR="00CF2282" w:rsidRPr="00392B00">
        <w:rPr>
          <w:sz w:val="22"/>
          <w:szCs w:val="21"/>
        </w:rPr>
        <w:t xml:space="preserve">and other factors. </w:t>
      </w:r>
    </w:p>
    <w:p w14:paraId="772CE3F9" w14:textId="5564AA86" w:rsidR="007C4692" w:rsidRPr="00392B00" w:rsidRDefault="007C4692" w:rsidP="00392B00">
      <w:pPr>
        <w:spacing w:line="240" w:lineRule="auto"/>
        <w:rPr>
          <w:sz w:val="22"/>
          <w:szCs w:val="21"/>
        </w:rPr>
      </w:pPr>
      <w:r w:rsidRPr="00392B00">
        <w:rPr>
          <w:sz w:val="22"/>
          <w:szCs w:val="21"/>
        </w:rPr>
        <w:t xml:space="preserve">The top quartile companies we studied </w:t>
      </w:r>
      <w:r w:rsidR="003D267C" w:rsidRPr="00392B00">
        <w:rPr>
          <w:sz w:val="22"/>
          <w:szCs w:val="21"/>
        </w:rPr>
        <w:t>provided</w:t>
      </w:r>
      <w:r w:rsidRPr="00392B00">
        <w:rPr>
          <w:sz w:val="22"/>
          <w:szCs w:val="21"/>
        </w:rPr>
        <w:t xml:space="preserve"> an average of 6.3 separate business capabilities as a</w:t>
      </w:r>
      <w:r w:rsidR="001B52F4" w:rsidRPr="00392B00">
        <w:rPr>
          <w:sz w:val="22"/>
          <w:szCs w:val="21"/>
        </w:rPr>
        <w:t xml:space="preserve"> service</w:t>
      </w:r>
      <w:r w:rsidRPr="00392B00">
        <w:rPr>
          <w:sz w:val="22"/>
          <w:szCs w:val="21"/>
        </w:rPr>
        <w:t xml:space="preserve">. </w:t>
      </w:r>
      <w:r w:rsidR="00CF43CD" w:rsidRPr="00392B00">
        <w:rPr>
          <w:sz w:val="22"/>
          <w:szCs w:val="21"/>
        </w:rPr>
        <w:t>Because this lever can be hard to implement politically,</w:t>
      </w:r>
      <w:r w:rsidR="00CF43CD" w:rsidRPr="00392B00" w:rsidDel="00CF43CD">
        <w:rPr>
          <w:sz w:val="22"/>
          <w:szCs w:val="21"/>
        </w:rPr>
        <w:t xml:space="preserve"> </w:t>
      </w:r>
      <w:r w:rsidR="00CF43CD" w:rsidRPr="00392B00">
        <w:rPr>
          <w:sz w:val="22"/>
          <w:szCs w:val="21"/>
        </w:rPr>
        <w:t>t</w:t>
      </w:r>
      <w:r w:rsidR="00BC27D7" w:rsidRPr="00392B00">
        <w:rPr>
          <w:sz w:val="22"/>
          <w:szCs w:val="21"/>
        </w:rPr>
        <w:t xml:space="preserve">op performers were </w:t>
      </w:r>
      <w:r w:rsidR="002960BE" w:rsidRPr="00392B00">
        <w:rPr>
          <w:sz w:val="22"/>
          <w:szCs w:val="21"/>
        </w:rPr>
        <w:t>selective about which services to share across customer types</w:t>
      </w:r>
      <w:r w:rsidR="00CF43CD" w:rsidRPr="00392B00">
        <w:rPr>
          <w:sz w:val="22"/>
          <w:szCs w:val="21"/>
        </w:rPr>
        <w:t>,</w:t>
      </w:r>
      <w:r w:rsidR="00BC27D7" w:rsidRPr="00392B00">
        <w:rPr>
          <w:sz w:val="22"/>
          <w:szCs w:val="21"/>
        </w:rPr>
        <w:t xml:space="preserve"> </w:t>
      </w:r>
      <w:r w:rsidR="00CF43CD" w:rsidRPr="00392B00">
        <w:rPr>
          <w:sz w:val="22"/>
          <w:szCs w:val="21"/>
        </w:rPr>
        <w:t xml:space="preserve">thereby </w:t>
      </w:r>
      <w:r w:rsidR="00BC27D7" w:rsidRPr="00392B00">
        <w:rPr>
          <w:sz w:val="22"/>
          <w:szCs w:val="21"/>
        </w:rPr>
        <w:t xml:space="preserve">ensuring </w:t>
      </w:r>
      <w:r w:rsidR="00CF43CD" w:rsidRPr="00392B00">
        <w:rPr>
          <w:sz w:val="22"/>
          <w:szCs w:val="21"/>
        </w:rPr>
        <w:t xml:space="preserve">that </w:t>
      </w:r>
      <w:r w:rsidR="00BC27D7" w:rsidRPr="00392B00">
        <w:rPr>
          <w:sz w:val="22"/>
          <w:szCs w:val="21"/>
        </w:rPr>
        <w:t>the</w:t>
      </w:r>
      <w:r w:rsidR="0049683C" w:rsidRPr="00392B00">
        <w:rPr>
          <w:sz w:val="22"/>
          <w:szCs w:val="21"/>
        </w:rPr>
        <w:t xml:space="preserve"> services</w:t>
      </w:r>
      <w:r w:rsidR="00BC27D7" w:rsidRPr="00392B00">
        <w:rPr>
          <w:sz w:val="22"/>
          <w:szCs w:val="21"/>
        </w:rPr>
        <w:t xml:space="preserve"> were strategically important.</w:t>
      </w:r>
      <w:r w:rsidRPr="00392B00">
        <w:rPr>
          <w:sz w:val="22"/>
          <w:szCs w:val="21"/>
        </w:rPr>
        <w:t xml:space="preserve"> </w:t>
      </w:r>
    </w:p>
    <w:p w14:paraId="60041942" w14:textId="0F629539" w:rsidR="00DA2075" w:rsidRPr="00392B00" w:rsidRDefault="00090AE9" w:rsidP="00392B00">
      <w:pPr>
        <w:spacing w:line="240" w:lineRule="auto"/>
        <w:rPr>
          <w:sz w:val="22"/>
          <w:szCs w:val="21"/>
        </w:rPr>
      </w:pPr>
      <w:r w:rsidRPr="00392B00">
        <w:rPr>
          <w:sz w:val="22"/>
          <w:szCs w:val="21"/>
        </w:rPr>
        <w:t>Commercializ</w:t>
      </w:r>
      <w:r w:rsidR="00D360DD" w:rsidRPr="00392B00">
        <w:rPr>
          <w:sz w:val="22"/>
          <w:szCs w:val="21"/>
        </w:rPr>
        <w:t>ing</w:t>
      </w:r>
      <w:r w:rsidR="00127A29" w:rsidRPr="00392B00">
        <w:rPr>
          <w:sz w:val="22"/>
          <w:szCs w:val="21"/>
        </w:rPr>
        <w:t xml:space="preserve"> </w:t>
      </w:r>
      <w:r w:rsidR="00D86157" w:rsidRPr="00392B00">
        <w:rPr>
          <w:sz w:val="22"/>
          <w:szCs w:val="21"/>
        </w:rPr>
        <w:t>W</w:t>
      </w:r>
      <w:r w:rsidR="00127A29" w:rsidRPr="00392B00">
        <w:rPr>
          <w:sz w:val="22"/>
          <w:szCs w:val="21"/>
        </w:rPr>
        <w:t xml:space="preserve">hat </w:t>
      </w:r>
      <w:r w:rsidR="00D86157" w:rsidRPr="00392B00">
        <w:rPr>
          <w:sz w:val="22"/>
          <w:szCs w:val="21"/>
        </w:rPr>
        <w:t xml:space="preserve">the </w:t>
      </w:r>
      <w:r w:rsidR="00AD432B" w:rsidRPr="00392B00">
        <w:rPr>
          <w:sz w:val="22"/>
          <w:szCs w:val="21"/>
        </w:rPr>
        <w:t>Company</w:t>
      </w:r>
      <w:r w:rsidR="00D86157" w:rsidRPr="00392B00">
        <w:rPr>
          <w:sz w:val="22"/>
          <w:szCs w:val="21"/>
        </w:rPr>
        <w:t xml:space="preserve"> is G</w:t>
      </w:r>
      <w:r w:rsidR="00127A29" w:rsidRPr="00392B00">
        <w:rPr>
          <w:sz w:val="22"/>
          <w:szCs w:val="21"/>
        </w:rPr>
        <w:t xml:space="preserve">reat </w:t>
      </w:r>
      <w:r w:rsidR="00D86157" w:rsidRPr="00392B00">
        <w:rPr>
          <w:sz w:val="22"/>
          <w:szCs w:val="21"/>
        </w:rPr>
        <w:t>A</w:t>
      </w:r>
      <w:r w:rsidR="00127A29" w:rsidRPr="00392B00">
        <w:rPr>
          <w:sz w:val="22"/>
          <w:szCs w:val="21"/>
        </w:rPr>
        <w:t>t</w:t>
      </w:r>
    </w:p>
    <w:p w14:paraId="3C3BDB09" w14:textId="1E572555" w:rsidR="00981F53" w:rsidRPr="00392B00" w:rsidRDefault="000D5CDD" w:rsidP="00392B00">
      <w:pPr>
        <w:spacing w:line="240" w:lineRule="auto"/>
        <w:rPr>
          <w:sz w:val="22"/>
          <w:szCs w:val="21"/>
        </w:rPr>
      </w:pPr>
      <w:r w:rsidRPr="00392B00">
        <w:rPr>
          <w:sz w:val="22"/>
          <w:szCs w:val="21"/>
        </w:rPr>
        <w:t xml:space="preserve">A </w:t>
      </w:r>
      <w:r w:rsidR="00AD432B" w:rsidRPr="00392B00">
        <w:rPr>
          <w:sz w:val="22"/>
          <w:szCs w:val="21"/>
        </w:rPr>
        <w:t>company</w:t>
      </w:r>
      <w:r w:rsidRPr="00392B00">
        <w:rPr>
          <w:sz w:val="22"/>
          <w:szCs w:val="21"/>
        </w:rPr>
        <w:t xml:space="preserve"> can</w:t>
      </w:r>
      <w:r w:rsidR="00090AE9" w:rsidRPr="00392B00">
        <w:rPr>
          <w:sz w:val="22"/>
          <w:szCs w:val="21"/>
        </w:rPr>
        <w:t xml:space="preserve"> </w:t>
      </w:r>
      <w:r w:rsidRPr="00392B00">
        <w:rPr>
          <w:sz w:val="22"/>
          <w:szCs w:val="21"/>
        </w:rPr>
        <w:t>select an internal capability</w:t>
      </w:r>
      <w:r w:rsidR="00090AE9" w:rsidRPr="00392B00">
        <w:rPr>
          <w:sz w:val="22"/>
          <w:szCs w:val="21"/>
        </w:rPr>
        <w:t xml:space="preserve"> </w:t>
      </w:r>
      <w:r w:rsidRPr="00392B00">
        <w:rPr>
          <w:sz w:val="22"/>
          <w:szCs w:val="21"/>
        </w:rPr>
        <w:t>it is</w:t>
      </w:r>
      <w:r w:rsidR="00090AE9" w:rsidRPr="00392B00">
        <w:rPr>
          <w:sz w:val="22"/>
          <w:szCs w:val="21"/>
        </w:rPr>
        <w:t xml:space="preserve"> really great at and </w:t>
      </w:r>
      <w:r w:rsidR="008A4BCB" w:rsidRPr="00392B00">
        <w:rPr>
          <w:sz w:val="22"/>
          <w:szCs w:val="21"/>
        </w:rPr>
        <w:t>commercialize</w:t>
      </w:r>
      <w:r w:rsidR="007F7E85" w:rsidRPr="00392B00">
        <w:rPr>
          <w:sz w:val="22"/>
          <w:szCs w:val="21"/>
        </w:rPr>
        <w:t xml:space="preserve"> </w:t>
      </w:r>
      <w:r w:rsidRPr="00392B00">
        <w:rPr>
          <w:sz w:val="22"/>
          <w:szCs w:val="21"/>
        </w:rPr>
        <w:t xml:space="preserve">it </w:t>
      </w:r>
      <w:r w:rsidR="007F7E85" w:rsidRPr="00392B00">
        <w:rPr>
          <w:sz w:val="22"/>
          <w:szCs w:val="21"/>
        </w:rPr>
        <w:t>as a service</w:t>
      </w:r>
      <w:r w:rsidR="00981F53" w:rsidRPr="00392B00">
        <w:rPr>
          <w:sz w:val="22"/>
          <w:szCs w:val="21"/>
        </w:rPr>
        <w:t xml:space="preserve"> to </w:t>
      </w:r>
      <w:r w:rsidRPr="00392B00">
        <w:rPr>
          <w:sz w:val="22"/>
          <w:szCs w:val="21"/>
        </w:rPr>
        <w:t xml:space="preserve">produce </w:t>
      </w:r>
      <w:r w:rsidR="00981F53" w:rsidRPr="00392B00">
        <w:rPr>
          <w:sz w:val="22"/>
          <w:szCs w:val="21"/>
        </w:rPr>
        <w:t xml:space="preserve">a </w:t>
      </w:r>
      <w:r w:rsidR="002F18C9" w:rsidRPr="00392B00">
        <w:rPr>
          <w:sz w:val="22"/>
          <w:szCs w:val="21"/>
        </w:rPr>
        <w:t>new</w:t>
      </w:r>
      <w:r w:rsidR="00FE7F92" w:rsidRPr="00392B00">
        <w:rPr>
          <w:sz w:val="22"/>
          <w:szCs w:val="21"/>
        </w:rPr>
        <w:t xml:space="preserve"> revenue stream</w:t>
      </w:r>
      <w:r w:rsidR="00090AE9" w:rsidRPr="00392B00">
        <w:rPr>
          <w:sz w:val="22"/>
          <w:szCs w:val="21"/>
        </w:rPr>
        <w:t xml:space="preserve">. </w:t>
      </w:r>
      <w:r w:rsidR="00A270B2" w:rsidRPr="00392B00">
        <w:rPr>
          <w:sz w:val="22"/>
          <w:szCs w:val="21"/>
        </w:rPr>
        <w:t xml:space="preserve">This </w:t>
      </w:r>
      <w:r w:rsidR="00BF04AD" w:rsidRPr="00392B00">
        <w:rPr>
          <w:sz w:val="22"/>
          <w:szCs w:val="21"/>
        </w:rPr>
        <w:t>a</w:t>
      </w:r>
      <w:r w:rsidR="00A270B2" w:rsidRPr="00392B00">
        <w:rPr>
          <w:sz w:val="22"/>
          <w:szCs w:val="21"/>
        </w:rPr>
        <w:t>nything</w:t>
      </w:r>
      <w:r w:rsidR="00BF04AD" w:rsidRPr="00392B00">
        <w:rPr>
          <w:sz w:val="22"/>
          <w:szCs w:val="21"/>
        </w:rPr>
        <w:t>-as-</w:t>
      </w:r>
      <w:r w:rsidR="00090AE9" w:rsidRPr="00392B00">
        <w:rPr>
          <w:sz w:val="22"/>
          <w:szCs w:val="21"/>
        </w:rPr>
        <w:t>a</w:t>
      </w:r>
      <w:r w:rsidR="00BF04AD" w:rsidRPr="00392B00">
        <w:rPr>
          <w:sz w:val="22"/>
          <w:szCs w:val="21"/>
        </w:rPr>
        <w:t>-s</w:t>
      </w:r>
      <w:r w:rsidR="00A270B2" w:rsidRPr="00392B00">
        <w:rPr>
          <w:sz w:val="22"/>
          <w:szCs w:val="21"/>
        </w:rPr>
        <w:t xml:space="preserve">ervice model, </w:t>
      </w:r>
      <w:r w:rsidR="00BF04AD" w:rsidRPr="00392B00">
        <w:rPr>
          <w:sz w:val="22"/>
          <w:szCs w:val="21"/>
        </w:rPr>
        <w:t xml:space="preserve">known as </w:t>
      </w:r>
      <w:proofErr w:type="spellStart"/>
      <w:r w:rsidR="00BF04AD" w:rsidRPr="00392B00">
        <w:rPr>
          <w:sz w:val="22"/>
          <w:szCs w:val="21"/>
        </w:rPr>
        <w:t>XaaS</w:t>
      </w:r>
      <w:proofErr w:type="spellEnd"/>
      <w:r w:rsidR="00BF04AD" w:rsidRPr="00392B00">
        <w:rPr>
          <w:sz w:val="22"/>
          <w:szCs w:val="21"/>
        </w:rPr>
        <w:t xml:space="preserve">, is </w:t>
      </w:r>
      <w:r w:rsidR="00090AE9" w:rsidRPr="00392B00">
        <w:rPr>
          <w:sz w:val="22"/>
          <w:szCs w:val="21"/>
        </w:rPr>
        <w:t>becoming a</w:t>
      </w:r>
      <w:r w:rsidR="008A4BCB" w:rsidRPr="00392B00">
        <w:rPr>
          <w:sz w:val="22"/>
          <w:szCs w:val="21"/>
        </w:rPr>
        <w:t>n</w:t>
      </w:r>
      <w:r w:rsidR="00090AE9" w:rsidRPr="00392B00">
        <w:rPr>
          <w:sz w:val="22"/>
          <w:szCs w:val="21"/>
        </w:rPr>
        <w:t xml:space="preserve"> </w:t>
      </w:r>
      <w:r w:rsidR="008A4BCB" w:rsidRPr="00392B00">
        <w:rPr>
          <w:sz w:val="22"/>
          <w:szCs w:val="21"/>
        </w:rPr>
        <w:t>important</w:t>
      </w:r>
      <w:r w:rsidR="00090AE9" w:rsidRPr="00392B00">
        <w:rPr>
          <w:sz w:val="22"/>
          <w:szCs w:val="21"/>
        </w:rPr>
        <w:t xml:space="preserve"> growth area </w:t>
      </w:r>
      <w:r w:rsidR="00981F53" w:rsidRPr="00392B00">
        <w:rPr>
          <w:sz w:val="22"/>
          <w:szCs w:val="21"/>
        </w:rPr>
        <w:t xml:space="preserve">for </w:t>
      </w:r>
      <w:r w:rsidR="007B4352" w:rsidRPr="00392B00">
        <w:rPr>
          <w:sz w:val="22"/>
          <w:szCs w:val="21"/>
        </w:rPr>
        <w:t>many companie</w:t>
      </w:r>
      <w:r w:rsidR="002B50D0" w:rsidRPr="00392B00">
        <w:rPr>
          <w:sz w:val="22"/>
          <w:szCs w:val="21"/>
        </w:rPr>
        <w:t>s</w:t>
      </w:r>
      <w:r w:rsidR="00427032" w:rsidRPr="00392B00">
        <w:rPr>
          <w:sz w:val="22"/>
          <w:szCs w:val="21"/>
        </w:rPr>
        <w:t xml:space="preserve">.  </w:t>
      </w:r>
      <w:r w:rsidR="009D12B0" w:rsidRPr="00392B00">
        <w:rPr>
          <w:sz w:val="22"/>
          <w:szCs w:val="21"/>
        </w:rPr>
        <w:t>Ex</w:t>
      </w:r>
      <w:r w:rsidR="00090AE9" w:rsidRPr="00392B00">
        <w:rPr>
          <w:sz w:val="22"/>
          <w:szCs w:val="21"/>
        </w:rPr>
        <w:t xml:space="preserve">amples </w:t>
      </w:r>
      <w:r w:rsidR="00BF04AD" w:rsidRPr="00392B00">
        <w:rPr>
          <w:sz w:val="22"/>
          <w:szCs w:val="21"/>
        </w:rPr>
        <w:t xml:space="preserve">of </w:t>
      </w:r>
      <w:r w:rsidR="00335E10" w:rsidRPr="00392B00">
        <w:rPr>
          <w:sz w:val="22"/>
          <w:szCs w:val="21"/>
        </w:rPr>
        <w:t xml:space="preserve">anything-as-a-service </w:t>
      </w:r>
      <w:r w:rsidR="009D12B0" w:rsidRPr="00392B00">
        <w:rPr>
          <w:sz w:val="22"/>
          <w:szCs w:val="21"/>
        </w:rPr>
        <w:t xml:space="preserve">that some banks have developed </w:t>
      </w:r>
      <w:r w:rsidR="00090AE9" w:rsidRPr="00392B00">
        <w:rPr>
          <w:sz w:val="22"/>
          <w:szCs w:val="21"/>
        </w:rPr>
        <w:t>include anti-money laundering (</w:t>
      </w:r>
      <w:r w:rsidR="0088428F" w:rsidRPr="00392B00">
        <w:rPr>
          <w:sz w:val="22"/>
          <w:szCs w:val="21"/>
        </w:rPr>
        <w:t xml:space="preserve">or </w:t>
      </w:r>
      <w:r w:rsidR="00090AE9" w:rsidRPr="00392B00">
        <w:rPr>
          <w:sz w:val="22"/>
          <w:szCs w:val="21"/>
        </w:rPr>
        <w:t>AML), payments, know your customer (</w:t>
      </w:r>
      <w:r w:rsidR="0088428F" w:rsidRPr="00392B00">
        <w:rPr>
          <w:sz w:val="22"/>
          <w:szCs w:val="21"/>
        </w:rPr>
        <w:t xml:space="preserve">or </w:t>
      </w:r>
      <w:r w:rsidR="00090AE9" w:rsidRPr="00392B00">
        <w:rPr>
          <w:sz w:val="22"/>
          <w:szCs w:val="21"/>
        </w:rPr>
        <w:t>KYC)</w:t>
      </w:r>
      <w:r w:rsidR="00A270B2" w:rsidRPr="00392B00">
        <w:rPr>
          <w:sz w:val="22"/>
          <w:szCs w:val="21"/>
        </w:rPr>
        <w:t>,</w:t>
      </w:r>
      <w:r w:rsidR="00090AE9" w:rsidRPr="00392B00">
        <w:rPr>
          <w:sz w:val="22"/>
          <w:szCs w:val="21"/>
        </w:rPr>
        <w:t xml:space="preserve"> an</w:t>
      </w:r>
      <w:r w:rsidR="008A4BCB" w:rsidRPr="00392B00">
        <w:rPr>
          <w:sz w:val="22"/>
          <w:szCs w:val="21"/>
        </w:rPr>
        <w:t>d</w:t>
      </w:r>
      <w:r w:rsidR="00090AE9" w:rsidRPr="00392B00">
        <w:rPr>
          <w:sz w:val="22"/>
          <w:szCs w:val="21"/>
        </w:rPr>
        <w:t xml:space="preserve"> foreign exchange</w:t>
      </w:r>
      <w:r w:rsidR="00FC008B" w:rsidRPr="00392B00">
        <w:rPr>
          <w:sz w:val="22"/>
          <w:szCs w:val="21"/>
        </w:rPr>
        <w:t xml:space="preserve"> (</w:t>
      </w:r>
      <w:r w:rsidR="0088428F" w:rsidRPr="00392B00">
        <w:rPr>
          <w:sz w:val="22"/>
          <w:szCs w:val="21"/>
        </w:rPr>
        <w:t xml:space="preserve">or </w:t>
      </w:r>
      <w:r w:rsidR="00FC008B" w:rsidRPr="00392B00">
        <w:rPr>
          <w:sz w:val="22"/>
          <w:szCs w:val="21"/>
        </w:rPr>
        <w:t>FX)</w:t>
      </w:r>
      <w:r w:rsidR="00090AE9" w:rsidRPr="00392B00">
        <w:rPr>
          <w:sz w:val="22"/>
          <w:szCs w:val="21"/>
        </w:rPr>
        <w:t xml:space="preserve">. </w:t>
      </w:r>
      <w:r w:rsidR="00D93998" w:rsidRPr="00392B00">
        <w:rPr>
          <w:sz w:val="22"/>
          <w:szCs w:val="21"/>
        </w:rPr>
        <w:t xml:space="preserve">Often </w:t>
      </w:r>
      <w:r w:rsidR="00A270B2" w:rsidRPr="00392B00">
        <w:rPr>
          <w:sz w:val="22"/>
          <w:szCs w:val="21"/>
        </w:rPr>
        <w:t>such services</w:t>
      </w:r>
      <w:r w:rsidR="00D93998" w:rsidRPr="00392B00">
        <w:rPr>
          <w:sz w:val="22"/>
          <w:szCs w:val="21"/>
        </w:rPr>
        <w:t xml:space="preserve"> are </w:t>
      </w:r>
      <w:r w:rsidR="0040635F" w:rsidRPr="00392B00">
        <w:rPr>
          <w:sz w:val="22"/>
          <w:szCs w:val="21"/>
        </w:rPr>
        <w:t xml:space="preserve">essentially </w:t>
      </w:r>
      <w:r w:rsidR="00D93998" w:rsidRPr="00392B00">
        <w:rPr>
          <w:sz w:val="22"/>
          <w:szCs w:val="21"/>
        </w:rPr>
        <w:t>selling compliance as a service</w:t>
      </w:r>
      <w:r w:rsidR="00A270B2" w:rsidRPr="00392B00">
        <w:rPr>
          <w:sz w:val="22"/>
          <w:szCs w:val="21"/>
        </w:rPr>
        <w:t>,</w:t>
      </w:r>
      <w:r w:rsidR="00D93998" w:rsidRPr="00392B00">
        <w:rPr>
          <w:sz w:val="22"/>
          <w:szCs w:val="21"/>
        </w:rPr>
        <w:t xml:space="preserve"> </w:t>
      </w:r>
      <w:r w:rsidR="00AA78B0" w:rsidRPr="00392B00">
        <w:rPr>
          <w:sz w:val="22"/>
          <w:szCs w:val="21"/>
        </w:rPr>
        <w:t xml:space="preserve">allowing the </w:t>
      </w:r>
      <w:r w:rsidR="00AD432B" w:rsidRPr="00392B00">
        <w:rPr>
          <w:sz w:val="22"/>
          <w:szCs w:val="21"/>
        </w:rPr>
        <w:t>company</w:t>
      </w:r>
      <w:r w:rsidR="0049683C" w:rsidRPr="00392B00">
        <w:rPr>
          <w:sz w:val="22"/>
          <w:szCs w:val="21"/>
        </w:rPr>
        <w:t xml:space="preserve"> </w:t>
      </w:r>
      <w:r w:rsidR="00D93998" w:rsidRPr="00392B00">
        <w:rPr>
          <w:sz w:val="22"/>
          <w:szCs w:val="21"/>
        </w:rPr>
        <w:t xml:space="preserve">to drive more value from </w:t>
      </w:r>
      <w:r w:rsidR="00AA78B0" w:rsidRPr="00392B00">
        <w:rPr>
          <w:sz w:val="22"/>
          <w:szCs w:val="21"/>
        </w:rPr>
        <w:t xml:space="preserve">its own efforts to address </w:t>
      </w:r>
      <w:r w:rsidR="00D93998" w:rsidRPr="00392B00">
        <w:rPr>
          <w:sz w:val="22"/>
          <w:szCs w:val="21"/>
        </w:rPr>
        <w:t>increasing compliance costs</w:t>
      </w:r>
      <w:r w:rsidR="00B26EBD" w:rsidRPr="00392B00">
        <w:rPr>
          <w:sz w:val="22"/>
          <w:szCs w:val="21"/>
        </w:rPr>
        <w:t>.</w:t>
      </w:r>
    </w:p>
    <w:p w14:paraId="56C33A91" w14:textId="7FD47949" w:rsidR="00BF04AD" w:rsidRPr="00392B00" w:rsidRDefault="00981F53" w:rsidP="00392B00">
      <w:pPr>
        <w:spacing w:line="240" w:lineRule="auto"/>
        <w:rPr>
          <w:sz w:val="22"/>
          <w:szCs w:val="21"/>
        </w:rPr>
      </w:pPr>
      <w:r w:rsidRPr="00392B00">
        <w:rPr>
          <w:sz w:val="22"/>
          <w:szCs w:val="21"/>
        </w:rPr>
        <w:t>Australia</w:t>
      </w:r>
      <w:r w:rsidR="007F7E85" w:rsidRPr="00392B00">
        <w:rPr>
          <w:sz w:val="22"/>
          <w:szCs w:val="21"/>
        </w:rPr>
        <w:t>n bank</w:t>
      </w:r>
      <w:r w:rsidRPr="00392B00">
        <w:rPr>
          <w:sz w:val="22"/>
          <w:szCs w:val="21"/>
        </w:rPr>
        <w:t xml:space="preserve"> </w:t>
      </w:r>
      <w:r w:rsidR="00BF04AD" w:rsidRPr="00392B00">
        <w:rPr>
          <w:sz w:val="22"/>
          <w:szCs w:val="21"/>
        </w:rPr>
        <w:t xml:space="preserve">ANZ </w:t>
      </w:r>
      <w:r w:rsidRPr="00392B00">
        <w:rPr>
          <w:sz w:val="22"/>
          <w:szCs w:val="21"/>
        </w:rPr>
        <w:t>has recentl</w:t>
      </w:r>
      <w:r w:rsidR="007F7E85" w:rsidRPr="00392B00">
        <w:rPr>
          <w:sz w:val="22"/>
          <w:szCs w:val="21"/>
        </w:rPr>
        <w:t>y</w:t>
      </w:r>
      <w:r w:rsidRPr="00392B00">
        <w:rPr>
          <w:sz w:val="22"/>
          <w:szCs w:val="21"/>
        </w:rPr>
        <w:t xml:space="preserve"> focused on providing </w:t>
      </w:r>
      <w:r w:rsidR="00335E10" w:rsidRPr="00392B00">
        <w:rPr>
          <w:sz w:val="22"/>
          <w:szCs w:val="21"/>
        </w:rPr>
        <w:t xml:space="preserve">anything-as-a-service </w:t>
      </w:r>
      <w:r w:rsidRPr="00392B00">
        <w:rPr>
          <w:sz w:val="22"/>
          <w:szCs w:val="21"/>
        </w:rPr>
        <w:t>in areas</w:t>
      </w:r>
      <w:r w:rsidR="00BF04AD" w:rsidRPr="00392B00">
        <w:rPr>
          <w:sz w:val="22"/>
          <w:szCs w:val="21"/>
        </w:rPr>
        <w:t xml:space="preserve"> including </w:t>
      </w:r>
      <w:r w:rsidRPr="00392B00">
        <w:rPr>
          <w:sz w:val="22"/>
          <w:szCs w:val="21"/>
        </w:rPr>
        <w:t xml:space="preserve">international payments and AML. </w:t>
      </w:r>
      <w:r w:rsidR="0088428F" w:rsidRPr="00392B00">
        <w:rPr>
          <w:sz w:val="22"/>
          <w:szCs w:val="21"/>
        </w:rPr>
        <w:t xml:space="preserve">In </w:t>
      </w:r>
      <w:r w:rsidRPr="00392B00">
        <w:rPr>
          <w:sz w:val="22"/>
          <w:szCs w:val="21"/>
        </w:rPr>
        <w:t>describ</w:t>
      </w:r>
      <w:r w:rsidR="0088428F" w:rsidRPr="00392B00">
        <w:rPr>
          <w:sz w:val="22"/>
          <w:szCs w:val="21"/>
        </w:rPr>
        <w:t>ing</w:t>
      </w:r>
      <w:r w:rsidRPr="00392B00">
        <w:rPr>
          <w:sz w:val="22"/>
          <w:szCs w:val="21"/>
        </w:rPr>
        <w:t xml:space="preserve"> </w:t>
      </w:r>
      <w:r w:rsidR="0088428F" w:rsidRPr="00392B00">
        <w:rPr>
          <w:sz w:val="22"/>
          <w:szCs w:val="21"/>
        </w:rPr>
        <w:t xml:space="preserve">ANZ’s </w:t>
      </w:r>
      <w:r w:rsidRPr="00392B00">
        <w:rPr>
          <w:sz w:val="22"/>
          <w:szCs w:val="21"/>
        </w:rPr>
        <w:t>AML efforts</w:t>
      </w:r>
      <w:r w:rsidR="0088428F" w:rsidRPr="00392B00">
        <w:rPr>
          <w:sz w:val="22"/>
          <w:szCs w:val="21"/>
        </w:rPr>
        <w:t>, CEO Shayne Elliott said:</w:t>
      </w:r>
      <w:r w:rsidR="00BF04AD" w:rsidRPr="00392B00">
        <w:rPr>
          <w:sz w:val="22"/>
          <w:szCs w:val="21"/>
        </w:rPr>
        <w:t xml:space="preserve"> </w:t>
      </w:r>
    </w:p>
    <w:p w14:paraId="77E174FB" w14:textId="1283358E" w:rsidR="00BF04AD" w:rsidRPr="00392B00" w:rsidRDefault="00981F53" w:rsidP="00392B00">
      <w:pPr>
        <w:spacing w:line="240" w:lineRule="auto"/>
        <w:rPr>
          <w:sz w:val="22"/>
          <w:szCs w:val="21"/>
        </w:rPr>
      </w:pPr>
      <w:r w:rsidRPr="00392B00">
        <w:rPr>
          <w:sz w:val="22"/>
          <w:szCs w:val="21"/>
        </w:rPr>
        <w:t xml:space="preserve">We saw one major player exit this business as a result of some AML issues which meant their customers had </w:t>
      </w:r>
      <w:r w:rsidR="00BF04AD" w:rsidRPr="00392B00">
        <w:rPr>
          <w:sz w:val="22"/>
          <w:szCs w:val="21"/>
        </w:rPr>
        <w:t xml:space="preserve">sixty </w:t>
      </w:r>
      <w:r w:rsidRPr="00392B00">
        <w:rPr>
          <w:sz w:val="22"/>
          <w:szCs w:val="21"/>
        </w:rPr>
        <w:t xml:space="preserve">days to </w:t>
      </w:r>
      <w:r w:rsidRPr="00392B00">
        <w:rPr>
          <w:sz w:val="22"/>
          <w:szCs w:val="21"/>
        </w:rPr>
        <w:t xml:space="preserve">find another provider. Of those, there were </w:t>
      </w:r>
      <w:r w:rsidR="00BF04AD" w:rsidRPr="00392B00">
        <w:rPr>
          <w:sz w:val="22"/>
          <w:szCs w:val="21"/>
        </w:rPr>
        <w:t xml:space="preserve">seventeen </w:t>
      </w:r>
      <w:r w:rsidRPr="00392B00">
        <w:rPr>
          <w:sz w:val="22"/>
          <w:szCs w:val="21"/>
        </w:rPr>
        <w:t xml:space="preserve">major mandates and we won </w:t>
      </w:r>
      <w:r w:rsidR="00BF04AD" w:rsidRPr="00392B00">
        <w:rPr>
          <w:sz w:val="22"/>
          <w:szCs w:val="21"/>
        </w:rPr>
        <w:t xml:space="preserve">sixteen </w:t>
      </w:r>
      <w:r w:rsidRPr="00392B00">
        <w:rPr>
          <w:sz w:val="22"/>
          <w:szCs w:val="21"/>
        </w:rPr>
        <w:t>of them. That took our market share from the low 40s to 58 percent</w:t>
      </w:r>
      <w:r w:rsidR="00A22B85" w:rsidRPr="00392B00">
        <w:rPr>
          <w:sz w:val="22"/>
          <w:szCs w:val="21"/>
        </w:rPr>
        <w:t>.</w:t>
      </w:r>
      <w:r w:rsidRPr="00392B00">
        <w:rPr>
          <w:sz w:val="22"/>
          <w:szCs w:val="21"/>
        </w:rPr>
        <w:t xml:space="preserve"> </w:t>
      </w:r>
    </w:p>
    <w:p w14:paraId="6671A277" w14:textId="190D7D85" w:rsidR="00294868" w:rsidRPr="00392B00" w:rsidRDefault="00294868" w:rsidP="00392B00">
      <w:pPr>
        <w:spacing w:line="240" w:lineRule="auto"/>
        <w:rPr>
          <w:sz w:val="22"/>
          <w:szCs w:val="21"/>
        </w:rPr>
      </w:pPr>
      <w:r w:rsidRPr="00392B00">
        <w:rPr>
          <w:sz w:val="22"/>
          <w:szCs w:val="21"/>
        </w:rPr>
        <w:t>In our top quartile companies</w:t>
      </w:r>
      <w:r w:rsidR="00A22B85" w:rsidRPr="00392B00">
        <w:rPr>
          <w:sz w:val="22"/>
          <w:szCs w:val="21"/>
        </w:rPr>
        <w:t xml:space="preserve"> on growth,</w:t>
      </w:r>
      <w:r w:rsidRPr="00392B00">
        <w:rPr>
          <w:sz w:val="22"/>
          <w:szCs w:val="21"/>
        </w:rPr>
        <w:t xml:space="preserve"> an astounding 56</w:t>
      </w:r>
      <w:r w:rsidR="00BF04AD" w:rsidRPr="00392B00">
        <w:rPr>
          <w:sz w:val="22"/>
          <w:szCs w:val="21"/>
        </w:rPr>
        <w:t xml:space="preserve"> percent</w:t>
      </w:r>
      <w:r w:rsidRPr="00392B00">
        <w:rPr>
          <w:sz w:val="22"/>
          <w:szCs w:val="21"/>
        </w:rPr>
        <w:t xml:space="preserve"> of revenues </w:t>
      </w:r>
      <w:r w:rsidR="00B44CA2" w:rsidRPr="00392B00">
        <w:rPr>
          <w:sz w:val="22"/>
          <w:szCs w:val="21"/>
        </w:rPr>
        <w:t xml:space="preserve">were </w:t>
      </w:r>
      <w:r w:rsidR="008A4BCB" w:rsidRPr="00392B00">
        <w:rPr>
          <w:sz w:val="22"/>
          <w:szCs w:val="21"/>
        </w:rPr>
        <w:t>generated</w:t>
      </w:r>
      <w:r w:rsidRPr="00392B00">
        <w:rPr>
          <w:sz w:val="22"/>
          <w:szCs w:val="21"/>
        </w:rPr>
        <w:t xml:space="preserve"> </w:t>
      </w:r>
      <w:r w:rsidR="00B44CA2" w:rsidRPr="00392B00">
        <w:rPr>
          <w:sz w:val="22"/>
          <w:szCs w:val="21"/>
        </w:rPr>
        <w:t>using the</w:t>
      </w:r>
      <w:r w:rsidRPr="00392B00">
        <w:rPr>
          <w:sz w:val="22"/>
          <w:szCs w:val="21"/>
        </w:rPr>
        <w:t xml:space="preserve"> </w:t>
      </w:r>
      <w:r w:rsidR="0088428F" w:rsidRPr="00392B00">
        <w:rPr>
          <w:sz w:val="22"/>
          <w:szCs w:val="21"/>
        </w:rPr>
        <w:t>anything-as-a-service</w:t>
      </w:r>
      <w:r w:rsidR="0088428F" w:rsidRPr="00392B00" w:rsidDel="0088428F">
        <w:rPr>
          <w:sz w:val="22"/>
          <w:szCs w:val="21"/>
        </w:rPr>
        <w:t xml:space="preserve"> </w:t>
      </w:r>
      <w:r w:rsidRPr="00392B00">
        <w:rPr>
          <w:sz w:val="22"/>
          <w:szCs w:val="21"/>
        </w:rPr>
        <w:t>approach.</w:t>
      </w:r>
    </w:p>
    <w:p w14:paraId="4024913F" w14:textId="3D8287FB" w:rsidR="005E2037" w:rsidRPr="00392B00" w:rsidRDefault="00835090" w:rsidP="00392B00">
      <w:pPr>
        <w:spacing w:line="240" w:lineRule="auto"/>
        <w:rPr>
          <w:sz w:val="22"/>
          <w:szCs w:val="21"/>
        </w:rPr>
      </w:pPr>
      <w:r w:rsidRPr="00392B00">
        <w:rPr>
          <w:sz w:val="22"/>
          <w:szCs w:val="21"/>
        </w:rPr>
        <w:t xml:space="preserve">Embedding, </w:t>
      </w:r>
      <w:r w:rsidR="00481689" w:rsidRPr="00392B00">
        <w:rPr>
          <w:sz w:val="22"/>
          <w:szCs w:val="21"/>
        </w:rPr>
        <w:t>Nurturing</w:t>
      </w:r>
      <w:r w:rsidRPr="00392B00">
        <w:rPr>
          <w:sz w:val="22"/>
          <w:szCs w:val="21"/>
        </w:rPr>
        <w:t>,</w:t>
      </w:r>
      <w:r w:rsidR="00AA78B0" w:rsidRPr="00392B00">
        <w:rPr>
          <w:sz w:val="22"/>
          <w:szCs w:val="21"/>
        </w:rPr>
        <w:t xml:space="preserve"> and </w:t>
      </w:r>
      <w:r w:rsidR="00D86157" w:rsidRPr="00392B00">
        <w:rPr>
          <w:sz w:val="22"/>
          <w:szCs w:val="21"/>
        </w:rPr>
        <w:t>R</w:t>
      </w:r>
      <w:r w:rsidR="00AA78B0" w:rsidRPr="00392B00">
        <w:rPr>
          <w:sz w:val="22"/>
          <w:szCs w:val="21"/>
        </w:rPr>
        <w:t xml:space="preserve">eusing </w:t>
      </w:r>
      <w:r w:rsidR="00D86157" w:rsidRPr="00392B00">
        <w:rPr>
          <w:sz w:val="22"/>
          <w:szCs w:val="21"/>
        </w:rPr>
        <w:t>D</w:t>
      </w:r>
      <w:r w:rsidR="00AA78B0" w:rsidRPr="00392B00">
        <w:rPr>
          <w:sz w:val="22"/>
          <w:szCs w:val="21"/>
        </w:rPr>
        <w:t xml:space="preserve">igital </w:t>
      </w:r>
      <w:r w:rsidR="00D86157" w:rsidRPr="00392B00">
        <w:rPr>
          <w:sz w:val="22"/>
          <w:szCs w:val="21"/>
        </w:rPr>
        <w:t>M</w:t>
      </w:r>
      <w:r w:rsidR="00AA78B0" w:rsidRPr="00392B00">
        <w:rPr>
          <w:sz w:val="22"/>
          <w:szCs w:val="21"/>
        </w:rPr>
        <w:t>odules</w:t>
      </w:r>
    </w:p>
    <w:p w14:paraId="4D8EA6EC" w14:textId="53D19C2A" w:rsidR="001F6A32" w:rsidRPr="00392B00" w:rsidRDefault="00835090" w:rsidP="00392B00">
      <w:pPr>
        <w:spacing w:line="240" w:lineRule="auto"/>
        <w:rPr>
          <w:sz w:val="22"/>
          <w:szCs w:val="21"/>
        </w:rPr>
      </w:pPr>
      <w:r w:rsidRPr="00392B00">
        <w:rPr>
          <w:sz w:val="22"/>
          <w:szCs w:val="21"/>
        </w:rPr>
        <w:t>Embedded d</w:t>
      </w:r>
      <w:r w:rsidR="00AA78B0" w:rsidRPr="00392B00">
        <w:rPr>
          <w:sz w:val="22"/>
          <w:szCs w:val="21"/>
        </w:rPr>
        <w:t xml:space="preserve">igital </w:t>
      </w:r>
      <w:r w:rsidR="005E2037" w:rsidRPr="00392B00">
        <w:rPr>
          <w:sz w:val="22"/>
          <w:szCs w:val="21"/>
        </w:rPr>
        <w:t>modules, sometimes called components</w:t>
      </w:r>
      <w:r w:rsidR="008F147C" w:rsidRPr="00392B00">
        <w:rPr>
          <w:sz w:val="22"/>
          <w:szCs w:val="21"/>
        </w:rPr>
        <w:t>,</w:t>
      </w:r>
      <w:r w:rsidR="005E2037" w:rsidRPr="00392B00">
        <w:rPr>
          <w:sz w:val="22"/>
          <w:szCs w:val="21"/>
        </w:rPr>
        <w:t xml:space="preserve"> </w:t>
      </w:r>
      <w:r w:rsidR="001F6A32" w:rsidRPr="00392B00">
        <w:rPr>
          <w:sz w:val="22"/>
          <w:szCs w:val="21"/>
        </w:rPr>
        <w:t xml:space="preserve">create </w:t>
      </w:r>
      <w:r w:rsidR="001F6A32" w:rsidRPr="00392B00">
        <w:rPr>
          <w:sz w:val="22"/>
          <w:szCs w:val="21"/>
        </w:rPr>
        <w:t xml:space="preserve">new digital value for the </w:t>
      </w:r>
      <w:r w:rsidR="00AD432B" w:rsidRPr="00392B00">
        <w:rPr>
          <w:sz w:val="22"/>
          <w:szCs w:val="21"/>
        </w:rPr>
        <w:t>company</w:t>
      </w:r>
      <w:r w:rsidR="001F6A32" w:rsidRPr="00392B00">
        <w:rPr>
          <w:sz w:val="22"/>
          <w:szCs w:val="21"/>
        </w:rPr>
        <w:t xml:space="preserve"> by driving consistency and speed to market. Digital modules </w:t>
      </w:r>
      <w:r w:rsidR="005E2037" w:rsidRPr="00392B00">
        <w:rPr>
          <w:sz w:val="22"/>
          <w:szCs w:val="21"/>
        </w:rPr>
        <w:t xml:space="preserve">are </w:t>
      </w:r>
      <w:r w:rsidR="0040635F" w:rsidRPr="00392B00">
        <w:rPr>
          <w:sz w:val="22"/>
          <w:szCs w:val="21"/>
        </w:rPr>
        <w:t>“</w:t>
      </w:r>
      <w:r w:rsidR="005E2037" w:rsidRPr="00392B00">
        <w:rPr>
          <w:sz w:val="22"/>
          <w:szCs w:val="21"/>
        </w:rPr>
        <w:t>atomic</w:t>
      </w:r>
      <w:r w:rsidR="0040635F" w:rsidRPr="00392B00">
        <w:rPr>
          <w:sz w:val="22"/>
          <w:szCs w:val="21"/>
        </w:rPr>
        <w:t>”</w:t>
      </w:r>
      <w:r w:rsidR="005E2037" w:rsidRPr="00392B00">
        <w:rPr>
          <w:sz w:val="22"/>
          <w:szCs w:val="21"/>
        </w:rPr>
        <w:t xml:space="preserve"> business capabilities </w:t>
      </w:r>
      <w:r w:rsidR="0040635F" w:rsidRPr="00392B00">
        <w:rPr>
          <w:sz w:val="22"/>
          <w:szCs w:val="21"/>
        </w:rPr>
        <w:t xml:space="preserve">in that they </w:t>
      </w:r>
      <w:r w:rsidR="0040635F" w:rsidRPr="00392B00">
        <w:rPr>
          <w:sz w:val="22"/>
          <w:szCs w:val="21"/>
        </w:rPr>
        <w:lastRenderedPageBreak/>
        <w:t>are fully self-contained.</w:t>
      </w:r>
      <w:r w:rsidR="0040635F" w:rsidRPr="00392B00" w:rsidDel="0040635F">
        <w:rPr>
          <w:sz w:val="22"/>
          <w:szCs w:val="21"/>
        </w:rPr>
        <w:t xml:space="preserve"> </w:t>
      </w:r>
      <w:r w:rsidR="0040635F" w:rsidRPr="00392B00">
        <w:rPr>
          <w:sz w:val="22"/>
          <w:szCs w:val="21"/>
        </w:rPr>
        <w:t xml:space="preserve">They </w:t>
      </w:r>
      <w:r w:rsidR="005E2037" w:rsidRPr="00392B00">
        <w:rPr>
          <w:sz w:val="22"/>
          <w:szCs w:val="21"/>
        </w:rPr>
        <w:t xml:space="preserve">are </w:t>
      </w:r>
      <w:r w:rsidR="007D4CD7" w:rsidRPr="00392B00">
        <w:rPr>
          <w:sz w:val="22"/>
          <w:szCs w:val="21"/>
        </w:rPr>
        <w:t>fine-tuned</w:t>
      </w:r>
      <w:r w:rsidR="005E2037" w:rsidRPr="00392B00">
        <w:rPr>
          <w:sz w:val="22"/>
          <w:szCs w:val="21"/>
        </w:rPr>
        <w:t>, automate</w:t>
      </w:r>
      <w:r w:rsidR="008F147C" w:rsidRPr="00392B00">
        <w:rPr>
          <w:sz w:val="22"/>
          <w:szCs w:val="21"/>
        </w:rPr>
        <w:t>d</w:t>
      </w:r>
      <w:r w:rsidR="00B44CA2" w:rsidRPr="00392B00">
        <w:rPr>
          <w:sz w:val="22"/>
          <w:szCs w:val="21"/>
        </w:rPr>
        <w:t>,</w:t>
      </w:r>
      <w:r w:rsidR="005E2037" w:rsidRPr="00392B00">
        <w:rPr>
          <w:sz w:val="22"/>
          <w:szCs w:val="21"/>
        </w:rPr>
        <w:t xml:space="preserve"> and reused in every possible application in the </w:t>
      </w:r>
      <w:r w:rsidR="00AD432B" w:rsidRPr="00392B00">
        <w:rPr>
          <w:sz w:val="22"/>
          <w:szCs w:val="21"/>
        </w:rPr>
        <w:t>company</w:t>
      </w:r>
      <w:r w:rsidR="0040635F" w:rsidRPr="00392B00">
        <w:rPr>
          <w:sz w:val="22"/>
          <w:szCs w:val="21"/>
        </w:rPr>
        <w:t>, and</w:t>
      </w:r>
      <w:r w:rsidR="000D37DB" w:rsidRPr="00392B00">
        <w:rPr>
          <w:sz w:val="22"/>
          <w:szCs w:val="21"/>
        </w:rPr>
        <w:t xml:space="preserve"> nurtured by their owners to </w:t>
      </w:r>
      <w:r w:rsidR="00AA78B0" w:rsidRPr="00392B00">
        <w:rPr>
          <w:sz w:val="22"/>
          <w:szCs w:val="21"/>
        </w:rPr>
        <w:t xml:space="preserve">ensure they </w:t>
      </w:r>
      <w:r w:rsidR="0040635F" w:rsidRPr="00392B00">
        <w:rPr>
          <w:sz w:val="22"/>
          <w:szCs w:val="21"/>
        </w:rPr>
        <w:t>maintain</w:t>
      </w:r>
      <w:r w:rsidR="00481689" w:rsidRPr="00392B00">
        <w:rPr>
          <w:sz w:val="22"/>
          <w:szCs w:val="21"/>
        </w:rPr>
        <w:t xml:space="preserve"> </w:t>
      </w:r>
      <w:r w:rsidR="000D37DB" w:rsidRPr="00392B00">
        <w:rPr>
          <w:sz w:val="22"/>
          <w:szCs w:val="21"/>
        </w:rPr>
        <w:t>best practice.</w:t>
      </w:r>
      <w:r w:rsidR="005E2037" w:rsidRPr="00392B00">
        <w:rPr>
          <w:sz w:val="22"/>
          <w:szCs w:val="21"/>
        </w:rPr>
        <w:t xml:space="preserve"> </w:t>
      </w:r>
    </w:p>
    <w:p w14:paraId="6A01400A" w14:textId="35952219" w:rsidR="00620FFA" w:rsidRPr="00392B00" w:rsidRDefault="00D360DD" w:rsidP="00392B00">
      <w:pPr>
        <w:spacing w:line="240" w:lineRule="auto"/>
        <w:rPr>
          <w:sz w:val="22"/>
          <w:szCs w:val="21"/>
        </w:rPr>
      </w:pPr>
      <w:r w:rsidRPr="00392B00">
        <w:rPr>
          <w:sz w:val="22"/>
          <w:szCs w:val="21"/>
        </w:rPr>
        <w:t xml:space="preserve">In </w:t>
      </w:r>
      <w:r w:rsidR="00FC008B" w:rsidRPr="00392B00">
        <w:rPr>
          <w:sz w:val="22"/>
          <w:szCs w:val="21"/>
        </w:rPr>
        <w:t>financial services</w:t>
      </w:r>
      <w:r w:rsidRPr="00392B00">
        <w:rPr>
          <w:sz w:val="22"/>
          <w:szCs w:val="21"/>
        </w:rPr>
        <w:t xml:space="preserve">, typical examples </w:t>
      </w:r>
      <w:r w:rsidR="001F6A32" w:rsidRPr="00392B00">
        <w:rPr>
          <w:sz w:val="22"/>
          <w:szCs w:val="21"/>
        </w:rPr>
        <w:t xml:space="preserve">of such modules </w:t>
      </w:r>
      <w:r w:rsidRPr="00392B00">
        <w:rPr>
          <w:sz w:val="22"/>
          <w:szCs w:val="21"/>
        </w:rPr>
        <w:t xml:space="preserve">would be establishing the customer identity, onboarding a new customer, establishing a customer’s credit score, </w:t>
      </w:r>
      <w:r w:rsidR="001F6A32" w:rsidRPr="00392B00">
        <w:rPr>
          <w:sz w:val="22"/>
          <w:szCs w:val="21"/>
        </w:rPr>
        <w:t xml:space="preserve">assessing </w:t>
      </w:r>
      <w:r w:rsidR="000D37DB" w:rsidRPr="00392B00">
        <w:rPr>
          <w:sz w:val="22"/>
          <w:szCs w:val="21"/>
        </w:rPr>
        <w:t xml:space="preserve">risk, </w:t>
      </w:r>
      <w:r w:rsidR="001F6A32" w:rsidRPr="00392B00">
        <w:rPr>
          <w:sz w:val="22"/>
          <w:szCs w:val="21"/>
        </w:rPr>
        <w:t xml:space="preserve">assessing </w:t>
      </w:r>
      <w:r w:rsidR="000D37DB" w:rsidRPr="00392B00">
        <w:rPr>
          <w:sz w:val="22"/>
          <w:szCs w:val="21"/>
        </w:rPr>
        <w:t xml:space="preserve">compliance, </w:t>
      </w:r>
      <w:r w:rsidRPr="00392B00">
        <w:rPr>
          <w:sz w:val="22"/>
          <w:szCs w:val="21"/>
        </w:rPr>
        <w:t xml:space="preserve">and many other often reused business capabilities. </w:t>
      </w:r>
      <w:r w:rsidR="001F6A32" w:rsidRPr="00392B00">
        <w:rPr>
          <w:sz w:val="22"/>
          <w:szCs w:val="21"/>
        </w:rPr>
        <w:t xml:space="preserve">Modules </w:t>
      </w:r>
      <w:r w:rsidR="005E2037" w:rsidRPr="00392B00">
        <w:rPr>
          <w:sz w:val="22"/>
          <w:szCs w:val="21"/>
        </w:rPr>
        <w:t xml:space="preserve">are built into </w:t>
      </w:r>
      <w:r w:rsidR="008F147C" w:rsidRPr="00392B00">
        <w:rPr>
          <w:sz w:val="22"/>
          <w:szCs w:val="21"/>
        </w:rPr>
        <w:t xml:space="preserve">the other three </w:t>
      </w:r>
      <w:r w:rsidR="001F6A32" w:rsidRPr="00392B00">
        <w:rPr>
          <w:sz w:val="22"/>
          <w:szCs w:val="21"/>
        </w:rPr>
        <w:t xml:space="preserve">value-unlocking </w:t>
      </w:r>
      <w:r w:rsidR="007D4CD7" w:rsidRPr="00392B00">
        <w:rPr>
          <w:sz w:val="22"/>
          <w:szCs w:val="21"/>
        </w:rPr>
        <w:t>levers</w:t>
      </w:r>
      <w:r w:rsidR="001F6A32" w:rsidRPr="00392B00">
        <w:rPr>
          <w:sz w:val="22"/>
          <w:szCs w:val="21"/>
        </w:rPr>
        <w:t>—</w:t>
      </w:r>
      <w:r w:rsidR="008F147C" w:rsidRPr="00392B00">
        <w:rPr>
          <w:sz w:val="22"/>
          <w:szCs w:val="21"/>
        </w:rPr>
        <w:t>customer types, shared</w:t>
      </w:r>
      <w:r w:rsidR="005E2037" w:rsidRPr="00392B00">
        <w:rPr>
          <w:sz w:val="22"/>
          <w:szCs w:val="21"/>
        </w:rPr>
        <w:t xml:space="preserve"> capabilities</w:t>
      </w:r>
      <w:r w:rsidR="001F6A32" w:rsidRPr="00392B00">
        <w:rPr>
          <w:sz w:val="22"/>
          <w:szCs w:val="21"/>
        </w:rPr>
        <w:t>,</w:t>
      </w:r>
      <w:r w:rsidR="005E2037" w:rsidRPr="00392B00">
        <w:rPr>
          <w:sz w:val="22"/>
          <w:szCs w:val="21"/>
        </w:rPr>
        <w:t xml:space="preserve"> and </w:t>
      </w:r>
      <w:r w:rsidR="0088428F" w:rsidRPr="00392B00">
        <w:rPr>
          <w:sz w:val="22"/>
          <w:szCs w:val="21"/>
        </w:rPr>
        <w:t>anything-as-a-service</w:t>
      </w:r>
      <w:r w:rsidR="001F6A32" w:rsidRPr="00392B00">
        <w:rPr>
          <w:sz w:val="22"/>
          <w:szCs w:val="21"/>
        </w:rPr>
        <w:t>—</w:t>
      </w:r>
      <w:r w:rsidR="00835090" w:rsidRPr="00392B00">
        <w:rPr>
          <w:sz w:val="22"/>
          <w:szCs w:val="21"/>
        </w:rPr>
        <w:t xml:space="preserve">as well as </w:t>
      </w:r>
      <w:r w:rsidR="005E2037" w:rsidRPr="00392B00">
        <w:rPr>
          <w:sz w:val="22"/>
          <w:szCs w:val="21"/>
        </w:rPr>
        <w:t xml:space="preserve">other opportunities for reuse. </w:t>
      </w:r>
      <w:r w:rsidR="00155C2C" w:rsidRPr="00392B00">
        <w:rPr>
          <w:sz w:val="22"/>
          <w:szCs w:val="21"/>
        </w:rPr>
        <w:t xml:space="preserve">The </w:t>
      </w:r>
      <w:r w:rsidR="00620FFA" w:rsidRPr="00392B00">
        <w:rPr>
          <w:sz w:val="22"/>
          <w:szCs w:val="21"/>
        </w:rPr>
        <w:t xml:space="preserve">top quartile </w:t>
      </w:r>
      <w:r w:rsidR="00AD432B" w:rsidRPr="00392B00">
        <w:rPr>
          <w:sz w:val="22"/>
          <w:szCs w:val="21"/>
        </w:rPr>
        <w:t>companies</w:t>
      </w:r>
      <w:r w:rsidR="00835090" w:rsidRPr="00392B00">
        <w:rPr>
          <w:sz w:val="22"/>
          <w:szCs w:val="21"/>
        </w:rPr>
        <w:t xml:space="preserve"> </w:t>
      </w:r>
      <w:r w:rsidR="00CE70F4" w:rsidRPr="00392B00">
        <w:rPr>
          <w:sz w:val="22"/>
          <w:szCs w:val="21"/>
        </w:rPr>
        <w:t>in growt</w:t>
      </w:r>
      <w:r w:rsidR="00155C2C" w:rsidRPr="00392B00">
        <w:rPr>
          <w:sz w:val="22"/>
          <w:szCs w:val="21"/>
        </w:rPr>
        <w:t xml:space="preserve">h </w:t>
      </w:r>
      <w:r w:rsidR="00620FFA" w:rsidRPr="00392B00">
        <w:rPr>
          <w:sz w:val="22"/>
          <w:szCs w:val="21"/>
        </w:rPr>
        <w:t xml:space="preserve">were </w:t>
      </w:r>
      <w:r w:rsidR="00A37336" w:rsidRPr="00392B00">
        <w:rPr>
          <w:sz w:val="22"/>
          <w:szCs w:val="21"/>
        </w:rPr>
        <w:t>80</w:t>
      </w:r>
      <w:r w:rsidR="001F6A32" w:rsidRPr="00392B00">
        <w:rPr>
          <w:sz w:val="22"/>
          <w:szCs w:val="21"/>
        </w:rPr>
        <w:t xml:space="preserve"> </w:t>
      </w:r>
      <w:r w:rsidR="00620FFA" w:rsidRPr="00392B00">
        <w:rPr>
          <w:sz w:val="22"/>
          <w:szCs w:val="21"/>
        </w:rPr>
        <w:t xml:space="preserve">percent effective at </w:t>
      </w:r>
      <w:r w:rsidR="00835090" w:rsidRPr="00392B00">
        <w:rPr>
          <w:sz w:val="22"/>
          <w:szCs w:val="21"/>
        </w:rPr>
        <w:t xml:space="preserve">digital </w:t>
      </w:r>
      <w:r w:rsidR="00620FFA" w:rsidRPr="00392B00">
        <w:rPr>
          <w:sz w:val="22"/>
          <w:szCs w:val="21"/>
        </w:rPr>
        <w:t>module reuse</w:t>
      </w:r>
      <w:r w:rsidR="00CE70F4" w:rsidRPr="00392B00">
        <w:rPr>
          <w:sz w:val="22"/>
          <w:szCs w:val="21"/>
        </w:rPr>
        <w:t>,</w:t>
      </w:r>
      <w:r w:rsidR="00620FFA" w:rsidRPr="00392B00">
        <w:rPr>
          <w:sz w:val="22"/>
          <w:szCs w:val="21"/>
        </w:rPr>
        <w:t xml:space="preserve"> improv</w:t>
      </w:r>
      <w:r w:rsidR="007D4CD7" w:rsidRPr="00392B00">
        <w:rPr>
          <w:sz w:val="22"/>
          <w:szCs w:val="21"/>
        </w:rPr>
        <w:t>ing</w:t>
      </w:r>
      <w:r w:rsidR="00620FFA" w:rsidRPr="00392B00">
        <w:rPr>
          <w:sz w:val="22"/>
          <w:szCs w:val="21"/>
        </w:rPr>
        <w:t xml:space="preserve"> the</w:t>
      </w:r>
      <w:r w:rsidR="007D4CD7" w:rsidRPr="00392B00">
        <w:rPr>
          <w:sz w:val="22"/>
          <w:szCs w:val="21"/>
        </w:rPr>
        <w:t>ir</w:t>
      </w:r>
      <w:r w:rsidR="00620FFA" w:rsidRPr="00392B00">
        <w:rPr>
          <w:sz w:val="22"/>
          <w:szCs w:val="21"/>
        </w:rPr>
        <w:t xml:space="preserve"> time to market and helping </w:t>
      </w:r>
      <w:r w:rsidR="00835090" w:rsidRPr="00392B00">
        <w:rPr>
          <w:sz w:val="22"/>
          <w:szCs w:val="21"/>
        </w:rPr>
        <w:t xml:space="preserve">to </w:t>
      </w:r>
      <w:r w:rsidR="00620FFA" w:rsidRPr="00392B00">
        <w:rPr>
          <w:sz w:val="22"/>
          <w:szCs w:val="21"/>
        </w:rPr>
        <w:t xml:space="preserve">generate </w:t>
      </w:r>
      <w:r w:rsidR="00835090" w:rsidRPr="00392B00">
        <w:rPr>
          <w:sz w:val="22"/>
          <w:szCs w:val="21"/>
        </w:rPr>
        <w:t xml:space="preserve">an </w:t>
      </w:r>
      <w:r w:rsidR="00155C2C" w:rsidRPr="00392B00">
        <w:rPr>
          <w:sz w:val="22"/>
          <w:szCs w:val="21"/>
        </w:rPr>
        <w:t>industry</w:t>
      </w:r>
      <w:r w:rsidR="00835090" w:rsidRPr="00392B00">
        <w:rPr>
          <w:sz w:val="22"/>
          <w:szCs w:val="21"/>
        </w:rPr>
        <w:t>-</w:t>
      </w:r>
      <w:r w:rsidR="00155C2C" w:rsidRPr="00392B00">
        <w:rPr>
          <w:sz w:val="22"/>
          <w:szCs w:val="21"/>
        </w:rPr>
        <w:t xml:space="preserve">leading </w:t>
      </w:r>
      <w:r w:rsidR="00CE70F4" w:rsidRPr="00392B00">
        <w:rPr>
          <w:sz w:val="22"/>
          <w:szCs w:val="21"/>
        </w:rPr>
        <w:t xml:space="preserve">percentage of </w:t>
      </w:r>
      <w:r w:rsidR="00620FFA" w:rsidRPr="00392B00">
        <w:rPr>
          <w:sz w:val="22"/>
          <w:szCs w:val="21"/>
        </w:rPr>
        <w:t>revenues from new products introduced in the last three years.</w:t>
      </w:r>
    </w:p>
    <w:p w14:paraId="07845699" w14:textId="4405EF93" w:rsidR="005E2037" w:rsidRPr="00392B00" w:rsidRDefault="00E94D31" w:rsidP="00392B00">
      <w:pPr>
        <w:spacing w:line="240" w:lineRule="auto"/>
        <w:rPr>
          <w:sz w:val="22"/>
          <w:szCs w:val="21"/>
        </w:rPr>
      </w:pPr>
      <w:r w:rsidRPr="00392B00">
        <w:rPr>
          <w:sz w:val="22"/>
          <w:szCs w:val="21"/>
        </w:rPr>
        <w:t xml:space="preserve">Once a </w:t>
      </w:r>
      <w:r w:rsidR="00AD432B" w:rsidRPr="00392B00">
        <w:rPr>
          <w:sz w:val="22"/>
          <w:szCs w:val="21"/>
        </w:rPr>
        <w:t>company</w:t>
      </w:r>
      <w:r w:rsidR="00835090" w:rsidRPr="00392B00">
        <w:rPr>
          <w:sz w:val="22"/>
          <w:szCs w:val="21"/>
        </w:rPr>
        <w:t xml:space="preserve"> </w:t>
      </w:r>
      <w:r w:rsidRPr="00392B00">
        <w:rPr>
          <w:sz w:val="22"/>
          <w:szCs w:val="21"/>
        </w:rPr>
        <w:t>has identified which business capability to modularize, it</w:t>
      </w:r>
      <w:r w:rsidR="005E2037" w:rsidRPr="00392B00">
        <w:rPr>
          <w:sz w:val="22"/>
          <w:szCs w:val="21"/>
        </w:rPr>
        <w:t xml:space="preserve"> typically use</w:t>
      </w:r>
      <w:r w:rsidRPr="00392B00">
        <w:rPr>
          <w:sz w:val="22"/>
          <w:szCs w:val="21"/>
        </w:rPr>
        <w:t>s</w:t>
      </w:r>
      <w:r w:rsidR="005E2037" w:rsidRPr="00392B00">
        <w:rPr>
          <w:sz w:val="22"/>
          <w:szCs w:val="21"/>
        </w:rPr>
        <w:t xml:space="preserve"> </w:t>
      </w:r>
      <w:r w:rsidRPr="00392B00">
        <w:rPr>
          <w:sz w:val="22"/>
          <w:szCs w:val="21"/>
        </w:rPr>
        <w:t xml:space="preserve">an </w:t>
      </w:r>
      <w:r w:rsidR="00620FFA" w:rsidRPr="00392B00">
        <w:rPr>
          <w:sz w:val="22"/>
          <w:szCs w:val="21"/>
        </w:rPr>
        <w:t>API</w:t>
      </w:r>
      <w:r w:rsidR="005E2037" w:rsidRPr="00392B00">
        <w:rPr>
          <w:sz w:val="22"/>
          <w:szCs w:val="21"/>
        </w:rPr>
        <w:t xml:space="preserve"> or some other kind of digital service </w:t>
      </w:r>
      <w:r w:rsidRPr="00392B00">
        <w:rPr>
          <w:sz w:val="22"/>
          <w:szCs w:val="21"/>
        </w:rPr>
        <w:t xml:space="preserve">to </w:t>
      </w:r>
      <w:r w:rsidR="005E2037" w:rsidRPr="00392B00">
        <w:rPr>
          <w:sz w:val="22"/>
          <w:szCs w:val="21"/>
        </w:rPr>
        <w:t>create</w:t>
      </w:r>
      <w:r w:rsidR="00835090" w:rsidRPr="00392B00">
        <w:rPr>
          <w:sz w:val="22"/>
          <w:szCs w:val="21"/>
        </w:rPr>
        <w:t xml:space="preserve"> </w:t>
      </w:r>
      <w:r w:rsidRPr="00392B00">
        <w:rPr>
          <w:sz w:val="22"/>
          <w:szCs w:val="21"/>
        </w:rPr>
        <w:t xml:space="preserve">the </w:t>
      </w:r>
      <w:r w:rsidR="005E2037" w:rsidRPr="00392B00">
        <w:rPr>
          <w:sz w:val="22"/>
          <w:szCs w:val="21"/>
        </w:rPr>
        <w:t>module</w:t>
      </w:r>
      <w:r w:rsidRPr="00392B00">
        <w:rPr>
          <w:sz w:val="22"/>
          <w:szCs w:val="21"/>
        </w:rPr>
        <w:t xml:space="preserve"> </w:t>
      </w:r>
      <w:r w:rsidR="00835090" w:rsidRPr="00392B00">
        <w:rPr>
          <w:sz w:val="22"/>
          <w:szCs w:val="21"/>
        </w:rPr>
        <w:t xml:space="preserve">and share it </w:t>
      </w:r>
      <w:r w:rsidR="003349A6" w:rsidRPr="00392B00">
        <w:rPr>
          <w:sz w:val="22"/>
          <w:szCs w:val="21"/>
        </w:rPr>
        <w:t>easily</w:t>
      </w:r>
      <w:r w:rsidR="005E2037" w:rsidRPr="00392B00">
        <w:rPr>
          <w:sz w:val="22"/>
          <w:szCs w:val="21"/>
        </w:rPr>
        <w:t xml:space="preserve">. </w:t>
      </w:r>
    </w:p>
    <w:p w14:paraId="14BF93FD" w14:textId="350CFC1D" w:rsidR="00FE238C" w:rsidRPr="00392B00" w:rsidRDefault="000F0A83" w:rsidP="00392B00">
      <w:pPr>
        <w:spacing w:line="240" w:lineRule="auto"/>
        <w:rPr>
          <w:sz w:val="22"/>
          <w:szCs w:val="21"/>
        </w:rPr>
      </w:pPr>
      <w:r w:rsidRPr="00392B00">
        <w:rPr>
          <w:sz w:val="22"/>
          <w:szCs w:val="21"/>
        </w:rPr>
        <w:t>An</w:t>
      </w:r>
      <w:r w:rsidR="00044955" w:rsidRPr="00392B00">
        <w:rPr>
          <w:sz w:val="22"/>
          <w:szCs w:val="21"/>
        </w:rPr>
        <w:t xml:space="preserve"> Association </w:t>
      </w:r>
      <w:r w:rsidRPr="00392B00">
        <w:rPr>
          <w:sz w:val="22"/>
          <w:szCs w:val="21"/>
        </w:rPr>
        <w:t>Between</w:t>
      </w:r>
      <w:r w:rsidR="00044955" w:rsidRPr="00392B00">
        <w:rPr>
          <w:sz w:val="22"/>
          <w:szCs w:val="21"/>
        </w:rPr>
        <w:t xml:space="preserve"> Combined </w:t>
      </w:r>
      <w:r w:rsidRPr="00392B00">
        <w:rPr>
          <w:sz w:val="22"/>
          <w:szCs w:val="21"/>
        </w:rPr>
        <w:t>Lever Effectiveness and Growth</w:t>
      </w:r>
    </w:p>
    <w:p w14:paraId="2CACE540" w14:textId="33109E24" w:rsidR="00C16424" w:rsidRPr="00392B00" w:rsidRDefault="00421922" w:rsidP="00392B00">
      <w:pPr>
        <w:spacing w:line="240" w:lineRule="auto"/>
        <w:rPr>
          <w:sz w:val="22"/>
          <w:szCs w:val="21"/>
        </w:rPr>
      </w:pPr>
      <w:r w:rsidRPr="00392B00">
        <w:rPr>
          <w:sz w:val="22"/>
          <w:szCs w:val="21"/>
        </w:rPr>
        <w:t xml:space="preserve">In our research, </w:t>
      </w:r>
      <w:r w:rsidR="00AD432B" w:rsidRPr="00392B00">
        <w:rPr>
          <w:sz w:val="22"/>
          <w:szCs w:val="21"/>
        </w:rPr>
        <w:t>companies</w:t>
      </w:r>
      <w:r w:rsidR="00835090" w:rsidRPr="00392B00">
        <w:rPr>
          <w:sz w:val="22"/>
          <w:szCs w:val="21"/>
        </w:rPr>
        <w:t xml:space="preserve"> that were </w:t>
      </w:r>
      <w:r w:rsidR="00BD6D5C" w:rsidRPr="00392B00">
        <w:rPr>
          <w:sz w:val="22"/>
          <w:szCs w:val="21"/>
        </w:rPr>
        <w:t>more effective at using the four levers</w:t>
      </w:r>
      <w:r w:rsidR="00427032" w:rsidRPr="00392B00">
        <w:rPr>
          <w:sz w:val="22"/>
          <w:szCs w:val="21"/>
        </w:rPr>
        <w:t xml:space="preserve"> individually</w:t>
      </w:r>
      <w:r w:rsidR="00BD6D5C" w:rsidRPr="00392B00">
        <w:rPr>
          <w:sz w:val="22"/>
          <w:szCs w:val="21"/>
        </w:rPr>
        <w:t xml:space="preserve"> grew faster than their peers. </w:t>
      </w:r>
      <w:r w:rsidR="00427032" w:rsidRPr="00392B00">
        <w:rPr>
          <w:sz w:val="22"/>
          <w:szCs w:val="21"/>
        </w:rPr>
        <w:t>And t</w:t>
      </w:r>
      <w:r w:rsidR="00FA3518" w:rsidRPr="00392B00">
        <w:rPr>
          <w:sz w:val="22"/>
          <w:szCs w:val="21"/>
        </w:rPr>
        <w:t xml:space="preserve">he </w:t>
      </w:r>
      <w:r w:rsidR="009858D7" w:rsidRPr="00392B00">
        <w:rPr>
          <w:sz w:val="22"/>
          <w:szCs w:val="21"/>
        </w:rPr>
        <w:t>companies that were in the top quartile of effective</w:t>
      </w:r>
      <w:r w:rsidR="00CF6FA7" w:rsidRPr="00392B00">
        <w:rPr>
          <w:sz w:val="22"/>
          <w:szCs w:val="21"/>
        </w:rPr>
        <w:t xml:space="preserve">ness of </w:t>
      </w:r>
      <w:r w:rsidR="00427032" w:rsidRPr="00392B00">
        <w:rPr>
          <w:sz w:val="22"/>
          <w:szCs w:val="21"/>
        </w:rPr>
        <w:t>all</w:t>
      </w:r>
      <w:r w:rsidR="00CF6FA7" w:rsidRPr="00392B00">
        <w:rPr>
          <w:sz w:val="22"/>
          <w:szCs w:val="21"/>
        </w:rPr>
        <w:t xml:space="preserve"> four levers</w:t>
      </w:r>
      <w:r w:rsidR="00427032" w:rsidRPr="00392B00">
        <w:rPr>
          <w:sz w:val="22"/>
          <w:szCs w:val="21"/>
        </w:rPr>
        <w:t xml:space="preserve"> combined</w:t>
      </w:r>
      <w:r w:rsidR="00CF6FA7" w:rsidRPr="00392B00">
        <w:rPr>
          <w:sz w:val="22"/>
          <w:szCs w:val="21"/>
        </w:rPr>
        <w:t xml:space="preserve"> grew even faster</w:t>
      </w:r>
      <w:r w:rsidR="00BC0D6D" w:rsidRPr="00392B00">
        <w:rPr>
          <w:sz w:val="22"/>
          <w:szCs w:val="21"/>
        </w:rPr>
        <w:t>,</w:t>
      </w:r>
      <w:r w:rsidR="00CF6FA7" w:rsidRPr="00392B00">
        <w:rPr>
          <w:sz w:val="22"/>
          <w:szCs w:val="21"/>
        </w:rPr>
        <w:t xml:space="preserve"> at</w:t>
      </w:r>
      <w:r w:rsidR="009858D7" w:rsidRPr="00392B00">
        <w:rPr>
          <w:sz w:val="22"/>
          <w:szCs w:val="21"/>
        </w:rPr>
        <w:t xml:space="preserve"> 11.7 percentage points above industry average.</w:t>
      </w:r>
    </w:p>
    <w:p w14:paraId="6FB479DF" w14:textId="1F8F994E" w:rsidR="009858D7" w:rsidRPr="00392B00" w:rsidRDefault="00C16424" w:rsidP="00392B00">
      <w:pPr>
        <w:spacing w:line="240" w:lineRule="auto"/>
        <w:rPr>
          <w:sz w:val="22"/>
          <w:szCs w:val="21"/>
        </w:rPr>
      </w:pPr>
      <w:r w:rsidRPr="00392B00">
        <w:rPr>
          <w:sz w:val="22"/>
          <w:szCs w:val="21"/>
        </w:rPr>
        <w:t xml:space="preserve">Standard Bank Group, the largest </w:t>
      </w:r>
      <w:r w:rsidR="00C63D42" w:rsidRPr="00392B00">
        <w:rPr>
          <w:sz w:val="22"/>
          <w:szCs w:val="21"/>
        </w:rPr>
        <w:t>financial services group</w:t>
      </w:r>
      <w:r w:rsidRPr="00392B00">
        <w:rPr>
          <w:sz w:val="22"/>
          <w:szCs w:val="21"/>
        </w:rPr>
        <w:t xml:space="preserve"> in Africa, </w:t>
      </w:r>
      <w:r w:rsidR="00610898" w:rsidRPr="00392B00">
        <w:rPr>
          <w:sz w:val="22"/>
          <w:szCs w:val="21"/>
        </w:rPr>
        <w:t>has</w:t>
      </w:r>
      <w:r w:rsidR="00DB77A4" w:rsidRPr="00392B00">
        <w:rPr>
          <w:sz w:val="22"/>
          <w:szCs w:val="21"/>
        </w:rPr>
        <w:t xml:space="preserve"> </w:t>
      </w:r>
      <w:r w:rsidR="00FC008B" w:rsidRPr="00392B00">
        <w:rPr>
          <w:sz w:val="22"/>
          <w:szCs w:val="21"/>
        </w:rPr>
        <w:t>us</w:t>
      </w:r>
      <w:r w:rsidR="00DB77A4" w:rsidRPr="00392B00">
        <w:rPr>
          <w:sz w:val="22"/>
          <w:szCs w:val="21"/>
        </w:rPr>
        <w:t>ed</w:t>
      </w:r>
      <w:r w:rsidRPr="00392B00">
        <w:rPr>
          <w:sz w:val="22"/>
          <w:szCs w:val="21"/>
        </w:rPr>
        <w:t xml:space="preserve"> all four levers to unlock new digital value as part of the bank’s digital business transformation.</w:t>
      </w:r>
    </w:p>
    <w:p w14:paraId="184EEA8F" w14:textId="7A6A5D34" w:rsidR="009858D7" w:rsidRPr="00392B00" w:rsidRDefault="00421922" w:rsidP="00392B00">
      <w:pPr>
        <w:spacing w:line="240" w:lineRule="auto"/>
        <w:rPr>
          <w:sz w:val="22"/>
          <w:szCs w:val="21"/>
        </w:rPr>
      </w:pPr>
      <w:r w:rsidRPr="00392B00">
        <w:rPr>
          <w:sz w:val="22"/>
          <w:szCs w:val="21"/>
        </w:rPr>
        <w:t xml:space="preserve">Unlocking New Value at </w:t>
      </w:r>
      <w:r w:rsidR="00B52278" w:rsidRPr="00392B00">
        <w:rPr>
          <w:sz w:val="22"/>
          <w:szCs w:val="21"/>
        </w:rPr>
        <w:t>Standard Bank Group</w:t>
      </w:r>
    </w:p>
    <w:p w14:paraId="199B92A0" w14:textId="0EA8E7F7" w:rsidR="00DC1D72" w:rsidRPr="00392B00" w:rsidRDefault="00F20286" w:rsidP="00392B00">
      <w:pPr>
        <w:spacing w:line="240" w:lineRule="auto"/>
        <w:rPr>
          <w:sz w:val="22"/>
          <w:szCs w:val="21"/>
        </w:rPr>
      </w:pPr>
      <w:r w:rsidRPr="00392B00">
        <w:rPr>
          <w:sz w:val="22"/>
          <w:szCs w:val="21"/>
        </w:rPr>
        <w:t>In its</w:t>
      </w:r>
      <w:r w:rsidR="00421922" w:rsidRPr="00392B00">
        <w:rPr>
          <w:sz w:val="22"/>
          <w:szCs w:val="21"/>
        </w:rPr>
        <w:t xml:space="preserve"> strategic </w:t>
      </w:r>
      <w:r w:rsidR="0094062C" w:rsidRPr="00392B00">
        <w:rPr>
          <w:sz w:val="22"/>
          <w:szCs w:val="21"/>
        </w:rPr>
        <w:t>transformation</w:t>
      </w:r>
      <w:r w:rsidR="00421922" w:rsidRPr="00392B00">
        <w:rPr>
          <w:sz w:val="22"/>
          <w:szCs w:val="21"/>
        </w:rPr>
        <w:t xml:space="preserve"> plan</w:t>
      </w:r>
      <w:r w:rsidR="0094062C" w:rsidRPr="00392B00">
        <w:rPr>
          <w:sz w:val="22"/>
          <w:szCs w:val="21"/>
        </w:rPr>
        <w:t xml:space="preserve">, </w:t>
      </w:r>
      <w:r w:rsidR="00C16424" w:rsidRPr="00392B00">
        <w:rPr>
          <w:sz w:val="22"/>
          <w:szCs w:val="21"/>
        </w:rPr>
        <w:t xml:space="preserve">Standard Bank Group </w:t>
      </w:r>
      <w:r w:rsidR="00FB1257" w:rsidRPr="00392B00">
        <w:rPr>
          <w:sz w:val="22"/>
          <w:szCs w:val="21"/>
        </w:rPr>
        <w:t>describes</w:t>
      </w:r>
      <w:r w:rsidR="003B7E68" w:rsidRPr="00392B00">
        <w:rPr>
          <w:sz w:val="22"/>
          <w:szCs w:val="21"/>
        </w:rPr>
        <w:t xml:space="preserve"> serving the needs of clients in financial services and beyond by “banking the ecosystem”</w:t>
      </w:r>
      <w:r w:rsidR="00FC008B" w:rsidRPr="00392B00">
        <w:rPr>
          <w:sz w:val="22"/>
          <w:szCs w:val="21"/>
        </w:rPr>
        <w:t>—</w:t>
      </w:r>
      <w:r w:rsidR="0088428F" w:rsidRPr="00392B00">
        <w:rPr>
          <w:sz w:val="22"/>
          <w:szCs w:val="21"/>
        </w:rPr>
        <w:t>in essence,</w:t>
      </w:r>
      <w:r w:rsidR="00FC008B" w:rsidRPr="00392B00">
        <w:rPr>
          <w:sz w:val="22"/>
          <w:szCs w:val="21"/>
        </w:rPr>
        <w:t xml:space="preserve"> providing </w:t>
      </w:r>
      <w:r w:rsidR="008E7672" w:rsidRPr="00392B00">
        <w:rPr>
          <w:sz w:val="22"/>
          <w:szCs w:val="21"/>
        </w:rPr>
        <w:t xml:space="preserve">financial </w:t>
      </w:r>
      <w:r w:rsidR="00FC008B" w:rsidRPr="00392B00">
        <w:rPr>
          <w:sz w:val="22"/>
          <w:szCs w:val="21"/>
        </w:rPr>
        <w:t>services in all the ecosystems the bank is targeting.</w:t>
      </w:r>
      <w:r w:rsidR="003B7E68" w:rsidRPr="00392B00">
        <w:rPr>
          <w:sz w:val="22"/>
          <w:szCs w:val="21"/>
        </w:rPr>
        <w:t xml:space="preserve"> </w:t>
      </w:r>
      <w:r w:rsidR="00C16424" w:rsidRPr="00392B00">
        <w:rPr>
          <w:sz w:val="22"/>
          <w:szCs w:val="21"/>
        </w:rPr>
        <w:t>Behind t</w:t>
      </w:r>
      <w:r w:rsidR="00DC1D72" w:rsidRPr="00392B00">
        <w:rPr>
          <w:sz w:val="22"/>
          <w:szCs w:val="21"/>
        </w:rPr>
        <w:t xml:space="preserve">his vision </w:t>
      </w:r>
      <w:r w:rsidR="00C16424" w:rsidRPr="00392B00">
        <w:rPr>
          <w:sz w:val="22"/>
          <w:szCs w:val="21"/>
        </w:rPr>
        <w:t xml:space="preserve">is </w:t>
      </w:r>
      <w:r w:rsidR="00F058EC" w:rsidRPr="00392B00">
        <w:rPr>
          <w:sz w:val="22"/>
          <w:szCs w:val="21"/>
        </w:rPr>
        <w:t>Standard</w:t>
      </w:r>
      <w:r w:rsidRPr="00392B00">
        <w:rPr>
          <w:sz w:val="22"/>
          <w:szCs w:val="21"/>
        </w:rPr>
        <w:t xml:space="preserve"> </w:t>
      </w:r>
      <w:r w:rsidR="00F058EC" w:rsidRPr="00392B00">
        <w:rPr>
          <w:sz w:val="22"/>
          <w:szCs w:val="21"/>
        </w:rPr>
        <w:t>B</w:t>
      </w:r>
      <w:r w:rsidRPr="00392B00">
        <w:rPr>
          <w:sz w:val="22"/>
          <w:szCs w:val="21"/>
        </w:rPr>
        <w:t xml:space="preserve">ank’s </w:t>
      </w:r>
      <w:r w:rsidR="003B7E68" w:rsidRPr="00392B00">
        <w:rPr>
          <w:sz w:val="22"/>
          <w:szCs w:val="21"/>
        </w:rPr>
        <w:t>purpose</w:t>
      </w:r>
      <w:r w:rsidR="009F7BE5" w:rsidRPr="00392B00">
        <w:rPr>
          <w:sz w:val="22"/>
          <w:szCs w:val="21"/>
        </w:rPr>
        <w:t>:</w:t>
      </w:r>
      <w:r w:rsidR="003B7E68" w:rsidRPr="00392B00">
        <w:rPr>
          <w:sz w:val="22"/>
          <w:szCs w:val="21"/>
        </w:rPr>
        <w:t xml:space="preserve"> “Africa is our </w:t>
      </w:r>
      <w:proofErr w:type="gramStart"/>
      <w:r w:rsidR="003B7E68" w:rsidRPr="00392B00">
        <w:rPr>
          <w:sz w:val="22"/>
          <w:szCs w:val="21"/>
        </w:rPr>
        <w:t>home</w:t>
      </w:r>
      <w:r w:rsidR="00DC1D72" w:rsidRPr="00392B00">
        <w:rPr>
          <w:sz w:val="22"/>
          <w:szCs w:val="21"/>
        </w:rPr>
        <w:t>,</w:t>
      </w:r>
      <w:proofErr w:type="gramEnd"/>
      <w:r w:rsidR="003B7E68" w:rsidRPr="00392B00">
        <w:rPr>
          <w:sz w:val="22"/>
          <w:szCs w:val="21"/>
        </w:rPr>
        <w:t xml:space="preserve"> we drive </w:t>
      </w:r>
      <w:r w:rsidR="00ED5167" w:rsidRPr="00392B00">
        <w:rPr>
          <w:sz w:val="22"/>
          <w:szCs w:val="21"/>
        </w:rPr>
        <w:t xml:space="preserve">her </w:t>
      </w:r>
      <w:r w:rsidR="003B7E68" w:rsidRPr="00392B00">
        <w:rPr>
          <w:sz w:val="22"/>
          <w:szCs w:val="21"/>
        </w:rPr>
        <w:t>growth</w:t>
      </w:r>
      <w:r w:rsidR="00DC1D72" w:rsidRPr="00392B00">
        <w:rPr>
          <w:sz w:val="22"/>
          <w:szCs w:val="21"/>
        </w:rPr>
        <w:t>.”</w:t>
      </w:r>
      <w:r w:rsidR="003B7E68" w:rsidRPr="00392B00">
        <w:rPr>
          <w:sz w:val="22"/>
          <w:szCs w:val="21"/>
        </w:rPr>
        <w:t xml:space="preserve"> </w:t>
      </w:r>
    </w:p>
    <w:p w14:paraId="502052C1" w14:textId="33F73C8B" w:rsidR="009F7BE5" w:rsidRPr="00392B00" w:rsidRDefault="00EC47D5" w:rsidP="00392B00">
      <w:pPr>
        <w:spacing w:line="240" w:lineRule="auto"/>
        <w:rPr>
          <w:sz w:val="22"/>
          <w:szCs w:val="21"/>
        </w:rPr>
      </w:pPr>
      <w:r w:rsidRPr="00392B00">
        <w:rPr>
          <w:sz w:val="22"/>
          <w:szCs w:val="21"/>
        </w:rPr>
        <w:t>The bank started by focusing on three client segments</w:t>
      </w:r>
      <w:r w:rsidR="00266F5C" w:rsidRPr="00392B00">
        <w:rPr>
          <w:sz w:val="22"/>
          <w:szCs w:val="21"/>
        </w:rPr>
        <w:t xml:space="preserve">, </w:t>
      </w:r>
      <w:r w:rsidR="0088428F" w:rsidRPr="00392B00">
        <w:rPr>
          <w:sz w:val="22"/>
          <w:szCs w:val="21"/>
        </w:rPr>
        <w:t xml:space="preserve">leveraging the </w:t>
      </w:r>
      <w:r w:rsidRPr="00392B00">
        <w:rPr>
          <w:sz w:val="22"/>
          <w:szCs w:val="21"/>
        </w:rPr>
        <w:t>Customer lever: consumer and high net worth</w:t>
      </w:r>
      <w:r w:rsidR="00E4413F">
        <w:rPr>
          <w:sz w:val="22"/>
          <w:szCs w:val="21"/>
        </w:rPr>
        <w:t xml:space="preserve"> clients</w:t>
      </w:r>
      <w:r w:rsidRPr="00392B00">
        <w:rPr>
          <w:sz w:val="22"/>
          <w:szCs w:val="21"/>
        </w:rPr>
        <w:t>, business and commercial</w:t>
      </w:r>
      <w:r w:rsidR="00E4413F">
        <w:rPr>
          <w:sz w:val="22"/>
          <w:szCs w:val="21"/>
        </w:rPr>
        <w:t xml:space="preserve"> clients</w:t>
      </w:r>
      <w:r w:rsidRPr="00392B00">
        <w:rPr>
          <w:sz w:val="22"/>
          <w:szCs w:val="21"/>
        </w:rPr>
        <w:t xml:space="preserve">, and wholesale clients. It identified client acquisition and engagement as the drivers for sustainable growth. </w:t>
      </w:r>
      <w:r w:rsidR="0088428F" w:rsidRPr="00392B00">
        <w:rPr>
          <w:sz w:val="22"/>
          <w:szCs w:val="21"/>
        </w:rPr>
        <w:t>T</w:t>
      </w:r>
      <w:r w:rsidRPr="00392B00">
        <w:rPr>
          <w:sz w:val="22"/>
          <w:szCs w:val="21"/>
        </w:rPr>
        <w:t>he bank initially targeted ten ecosystems to operate in—five that it would drive, such as agriculture and trade, and five it would participate in, such as energy and education</w:t>
      </w:r>
      <w:r w:rsidR="00266F5C" w:rsidRPr="00392B00">
        <w:rPr>
          <w:sz w:val="22"/>
          <w:szCs w:val="21"/>
        </w:rPr>
        <w:t>—also using the Customer lever</w:t>
      </w:r>
      <w:r w:rsidRPr="00392B00">
        <w:rPr>
          <w:sz w:val="22"/>
          <w:szCs w:val="21"/>
        </w:rPr>
        <w:t xml:space="preserve">. It has since narrowed its focus to ecosystems where it </w:t>
      </w:r>
      <w:r w:rsidR="009F7BE5" w:rsidRPr="00392B00">
        <w:rPr>
          <w:sz w:val="22"/>
          <w:szCs w:val="21"/>
        </w:rPr>
        <w:t>i</w:t>
      </w:r>
      <w:r w:rsidRPr="00392B00">
        <w:rPr>
          <w:sz w:val="22"/>
          <w:szCs w:val="21"/>
        </w:rPr>
        <w:t>s able to achieve the most competitiveness, including trade and home services. Standard Bank’s participation in an ecosystem typically involves offering B2B financial services the bank is great at, such as FX and payments</w:t>
      </w:r>
      <w:r w:rsidR="00266F5C" w:rsidRPr="00392B00">
        <w:rPr>
          <w:sz w:val="22"/>
          <w:szCs w:val="21"/>
        </w:rPr>
        <w:t>, using the Commercialization lever</w:t>
      </w:r>
      <w:r w:rsidRPr="00392B00">
        <w:rPr>
          <w:sz w:val="22"/>
          <w:szCs w:val="21"/>
        </w:rPr>
        <w:t xml:space="preserve">. </w:t>
      </w:r>
    </w:p>
    <w:p w14:paraId="3D0B99C6" w14:textId="00BC26A6" w:rsidR="00EC47D5" w:rsidRPr="00392B00" w:rsidRDefault="00EC47D5" w:rsidP="00392B00">
      <w:pPr>
        <w:spacing w:line="240" w:lineRule="auto"/>
        <w:rPr>
          <w:sz w:val="22"/>
          <w:szCs w:val="21"/>
        </w:rPr>
      </w:pPr>
      <w:r w:rsidRPr="00392B00">
        <w:rPr>
          <w:sz w:val="22"/>
          <w:szCs w:val="21"/>
        </w:rPr>
        <w:t>To enable shared capabilities as a service</w:t>
      </w:r>
      <w:r w:rsidR="00266F5C" w:rsidRPr="00392B00">
        <w:rPr>
          <w:sz w:val="22"/>
          <w:szCs w:val="21"/>
        </w:rPr>
        <w:t xml:space="preserve">, which is the </w:t>
      </w:r>
      <w:r w:rsidRPr="00392B00">
        <w:rPr>
          <w:sz w:val="22"/>
          <w:szCs w:val="21"/>
        </w:rPr>
        <w:t>Capability lever, the bank created a new group called Client Solutions that serviced the client segments with banking, insurance, and investment services. However, as the transformation progressed, the bank found that it was more efficient to provide these services within the client segments</w:t>
      </w:r>
      <w:r w:rsidR="00DB77A4" w:rsidRPr="00392B00">
        <w:rPr>
          <w:sz w:val="22"/>
          <w:szCs w:val="21"/>
        </w:rPr>
        <w:t xml:space="preserve"> </w:t>
      </w:r>
      <w:r w:rsidR="00610898" w:rsidRPr="00392B00">
        <w:rPr>
          <w:sz w:val="22"/>
          <w:szCs w:val="21"/>
        </w:rPr>
        <w:t xml:space="preserve">and </w:t>
      </w:r>
      <w:r w:rsidRPr="00392B00">
        <w:rPr>
          <w:sz w:val="22"/>
          <w:szCs w:val="21"/>
        </w:rPr>
        <w:t xml:space="preserve">reverted </w:t>
      </w:r>
      <w:r w:rsidR="00610898" w:rsidRPr="00392B00">
        <w:rPr>
          <w:sz w:val="22"/>
          <w:szCs w:val="21"/>
        </w:rPr>
        <w:t xml:space="preserve">the segments </w:t>
      </w:r>
      <w:r w:rsidRPr="00392B00">
        <w:rPr>
          <w:sz w:val="22"/>
          <w:szCs w:val="21"/>
        </w:rPr>
        <w:t>to being more traditional business units.</w:t>
      </w:r>
    </w:p>
    <w:p w14:paraId="0D0BCFCC" w14:textId="2AC6CF2B" w:rsidR="006054E4" w:rsidRPr="00392B00" w:rsidRDefault="006054E4" w:rsidP="00392B00">
      <w:pPr>
        <w:spacing w:line="240" w:lineRule="auto"/>
        <w:rPr>
          <w:sz w:val="22"/>
          <w:szCs w:val="21"/>
        </w:rPr>
      </w:pPr>
      <w:r w:rsidRPr="00392B00">
        <w:rPr>
          <w:sz w:val="22"/>
          <w:szCs w:val="21"/>
        </w:rPr>
        <w:t>Finally, a great deal of effort went into architecting modularity</w:t>
      </w:r>
      <w:r w:rsidR="00266F5C" w:rsidRPr="00392B00">
        <w:rPr>
          <w:sz w:val="22"/>
          <w:szCs w:val="21"/>
        </w:rPr>
        <w:t xml:space="preserve"> via the </w:t>
      </w:r>
      <w:r w:rsidR="00427032" w:rsidRPr="00392B00">
        <w:rPr>
          <w:sz w:val="22"/>
          <w:szCs w:val="21"/>
        </w:rPr>
        <w:t>Component lever</w:t>
      </w:r>
      <w:r w:rsidRPr="00392B00">
        <w:rPr>
          <w:sz w:val="22"/>
          <w:szCs w:val="21"/>
        </w:rPr>
        <w:t xml:space="preserve">. </w:t>
      </w:r>
      <w:r w:rsidR="00710DAF" w:rsidRPr="00392B00">
        <w:rPr>
          <w:sz w:val="22"/>
          <w:szCs w:val="21"/>
        </w:rPr>
        <w:t>Standard Bank’s m</w:t>
      </w:r>
      <w:r w:rsidRPr="00392B00">
        <w:rPr>
          <w:sz w:val="22"/>
          <w:szCs w:val="21"/>
        </w:rPr>
        <w:t xml:space="preserve">odularity </w:t>
      </w:r>
      <w:r w:rsidR="00710DAF" w:rsidRPr="00392B00">
        <w:rPr>
          <w:sz w:val="22"/>
          <w:szCs w:val="21"/>
        </w:rPr>
        <w:t xml:space="preserve">relies </w:t>
      </w:r>
      <w:r w:rsidR="009B5C3C" w:rsidRPr="00392B00">
        <w:rPr>
          <w:sz w:val="22"/>
          <w:szCs w:val="21"/>
        </w:rPr>
        <w:t xml:space="preserve">on </w:t>
      </w:r>
      <w:r w:rsidR="00634BD6" w:rsidRPr="00392B00">
        <w:rPr>
          <w:sz w:val="22"/>
          <w:szCs w:val="21"/>
        </w:rPr>
        <w:t>s</w:t>
      </w:r>
      <w:r w:rsidR="002B6B84" w:rsidRPr="00392B00">
        <w:rPr>
          <w:sz w:val="22"/>
          <w:szCs w:val="21"/>
        </w:rPr>
        <w:t>tandardiz</w:t>
      </w:r>
      <w:r w:rsidR="009B5C3C" w:rsidRPr="00392B00">
        <w:rPr>
          <w:sz w:val="22"/>
          <w:szCs w:val="21"/>
        </w:rPr>
        <w:t>ation</w:t>
      </w:r>
      <w:r w:rsidRPr="00392B00">
        <w:rPr>
          <w:sz w:val="22"/>
          <w:szCs w:val="21"/>
        </w:rPr>
        <w:t xml:space="preserve"> and simplif</w:t>
      </w:r>
      <w:r w:rsidR="009B5C3C" w:rsidRPr="00392B00">
        <w:rPr>
          <w:sz w:val="22"/>
          <w:szCs w:val="21"/>
        </w:rPr>
        <w:t>ication</w:t>
      </w:r>
      <w:r w:rsidR="00710DAF" w:rsidRPr="00392B00">
        <w:rPr>
          <w:sz w:val="22"/>
          <w:szCs w:val="21"/>
        </w:rPr>
        <w:t>,</w:t>
      </w:r>
      <w:r w:rsidR="009B5C3C" w:rsidRPr="00392B00">
        <w:rPr>
          <w:sz w:val="22"/>
          <w:szCs w:val="21"/>
        </w:rPr>
        <w:t xml:space="preserve"> </w:t>
      </w:r>
      <w:r w:rsidR="00710DAF" w:rsidRPr="00392B00">
        <w:rPr>
          <w:sz w:val="22"/>
          <w:szCs w:val="21"/>
        </w:rPr>
        <w:t xml:space="preserve">as well as the </w:t>
      </w:r>
      <w:r w:rsidR="00634BD6" w:rsidRPr="00392B00">
        <w:rPr>
          <w:sz w:val="22"/>
          <w:szCs w:val="21"/>
        </w:rPr>
        <w:t>t</w:t>
      </w:r>
      <w:r w:rsidRPr="00392B00">
        <w:rPr>
          <w:sz w:val="22"/>
          <w:szCs w:val="21"/>
        </w:rPr>
        <w:t>echnolog</w:t>
      </w:r>
      <w:r w:rsidR="00710DAF" w:rsidRPr="00392B00">
        <w:rPr>
          <w:sz w:val="22"/>
          <w:szCs w:val="21"/>
        </w:rPr>
        <w:t>ical</w:t>
      </w:r>
      <w:r w:rsidRPr="00392B00">
        <w:rPr>
          <w:sz w:val="22"/>
          <w:szCs w:val="21"/>
        </w:rPr>
        <w:t xml:space="preserve"> </w:t>
      </w:r>
      <w:r w:rsidR="001A2271" w:rsidRPr="00392B00">
        <w:rPr>
          <w:sz w:val="22"/>
          <w:szCs w:val="21"/>
        </w:rPr>
        <w:t>cap</w:t>
      </w:r>
      <w:r w:rsidRPr="00392B00">
        <w:rPr>
          <w:sz w:val="22"/>
          <w:szCs w:val="21"/>
        </w:rPr>
        <w:t>ability to connect</w:t>
      </w:r>
      <w:r w:rsidR="00710DAF" w:rsidRPr="00392B00">
        <w:rPr>
          <w:sz w:val="22"/>
          <w:szCs w:val="21"/>
        </w:rPr>
        <w:t xml:space="preserve"> both</w:t>
      </w:r>
      <w:r w:rsidRPr="00392B00">
        <w:rPr>
          <w:sz w:val="22"/>
          <w:szCs w:val="21"/>
        </w:rPr>
        <w:t xml:space="preserve"> </w:t>
      </w:r>
      <w:r w:rsidR="001B4E80" w:rsidRPr="00392B00">
        <w:rPr>
          <w:sz w:val="22"/>
          <w:szCs w:val="21"/>
        </w:rPr>
        <w:t xml:space="preserve">internally and </w:t>
      </w:r>
      <w:r w:rsidRPr="00392B00">
        <w:rPr>
          <w:sz w:val="22"/>
          <w:szCs w:val="21"/>
        </w:rPr>
        <w:t>with partners</w:t>
      </w:r>
      <w:r w:rsidR="00710DAF" w:rsidRPr="00392B00">
        <w:rPr>
          <w:sz w:val="22"/>
          <w:szCs w:val="21"/>
        </w:rPr>
        <w:t>, enabled by</w:t>
      </w:r>
      <w:r w:rsidRPr="00392B00">
        <w:rPr>
          <w:sz w:val="22"/>
          <w:szCs w:val="21"/>
        </w:rPr>
        <w:t xml:space="preserve"> API readiness and integration</w:t>
      </w:r>
      <w:r w:rsidR="009B5C3C" w:rsidRPr="00392B00">
        <w:rPr>
          <w:sz w:val="22"/>
          <w:szCs w:val="21"/>
        </w:rPr>
        <w:t xml:space="preserve"> and </w:t>
      </w:r>
      <w:r w:rsidRPr="00392B00">
        <w:rPr>
          <w:sz w:val="22"/>
          <w:szCs w:val="21"/>
        </w:rPr>
        <w:t>scalable and interoperable platforms</w:t>
      </w:r>
      <w:r w:rsidR="009B5C3C" w:rsidRPr="00392B00">
        <w:rPr>
          <w:sz w:val="22"/>
          <w:szCs w:val="21"/>
        </w:rPr>
        <w:t xml:space="preserve">. </w:t>
      </w:r>
      <w:r w:rsidR="00C351FE" w:rsidRPr="00392B00">
        <w:rPr>
          <w:sz w:val="22"/>
          <w:szCs w:val="21"/>
        </w:rPr>
        <w:t xml:space="preserve">The bank </w:t>
      </w:r>
      <w:r w:rsidRPr="00392B00">
        <w:rPr>
          <w:sz w:val="22"/>
          <w:szCs w:val="21"/>
        </w:rPr>
        <w:t>call</w:t>
      </w:r>
      <w:r w:rsidR="00C351FE" w:rsidRPr="00392B00">
        <w:rPr>
          <w:sz w:val="22"/>
          <w:szCs w:val="21"/>
        </w:rPr>
        <w:t>s</w:t>
      </w:r>
      <w:r w:rsidRPr="00392B00">
        <w:rPr>
          <w:sz w:val="22"/>
          <w:szCs w:val="21"/>
        </w:rPr>
        <w:t xml:space="preserve"> </w:t>
      </w:r>
      <w:r w:rsidR="00C351FE" w:rsidRPr="00392B00">
        <w:rPr>
          <w:sz w:val="22"/>
          <w:szCs w:val="21"/>
        </w:rPr>
        <w:t>developing modularity</w:t>
      </w:r>
      <w:r w:rsidRPr="00392B00">
        <w:rPr>
          <w:sz w:val="22"/>
          <w:szCs w:val="21"/>
        </w:rPr>
        <w:t xml:space="preserve"> </w:t>
      </w:r>
      <w:r w:rsidR="00510FF6" w:rsidRPr="00392B00">
        <w:rPr>
          <w:sz w:val="22"/>
          <w:szCs w:val="21"/>
        </w:rPr>
        <w:t xml:space="preserve">in this way </w:t>
      </w:r>
      <w:r w:rsidRPr="00392B00">
        <w:rPr>
          <w:sz w:val="22"/>
          <w:szCs w:val="21"/>
        </w:rPr>
        <w:t>“unpacking the honeycomb</w:t>
      </w:r>
      <w:r w:rsidR="00C351FE" w:rsidRPr="00392B00">
        <w:rPr>
          <w:sz w:val="22"/>
          <w:szCs w:val="21"/>
        </w:rPr>
        <w:t>,</w:t>
      </w:r>
      <w:r w:rsidRPr="00392B00">
        <w:rPr>
          <w:sz w:val="22"/>
          <w:szCs w:val="21"/>
        </w:rPr>
        <w:t xml:space="preserve">” </w:t>
      </w:r>
      <w:r w:rsidRPr="00392B00">
        <w:rPr>
          <w:sz w:val="22"/>
          <w:szCs w:val="21"/>
        </w:rPr>
        <w:lastRenderedPageBreak/>
        <w:t xml:space="preserve">and </w:t>
      </w:r>
      <w:r w:rsidR="00C351FE" w:rsidRPr="00392B00">
        <w:rPr>
          <w:sz w:val="22"/>
          <w:szCs w:val="21"/>
        </w:rPr>
        <w:t xml:space="preserve">it </w:t>
      </w:r>
      <w:r w:rsidRPr="00392B00">
        <w:rPr>
          <w:sz w:val="22"/>
          <w:szCs w:val="21"/>
        </w:rPr>
        <w:t>track</w:t>
      </w:r>
      <w:r w:rsidR="00C351FE" w:rsidRPr="00392B00">
        <w:rPr>
          <w:sz w:val="22"/>
          <w:szCs w:val="21"/>
        </w:rPr>
        <w:t>s</w:t>
      </w:r>
      <w:r w:rsidRPr="00392B00">
        <w:rPr>
          <w:sz w:val="22"/>
          <w:szCs w:val="21"/>
        </w:rPr>
        <w:t xml:space="preserve"> the number of digital solutions as a percent of total solutions </w:t>
      </w:r>
      <w:r w:rsidR="00E64AFC" w:rsidRPr="00392B00">
        <w:rPr>
          <w:sz w:val="22"/>
          <w:szCs w:val="21"/>
        </w:rPr>
        <w:t xml:space="preserve">it has achieved: in 2021, </w:t>
      </w:r>
      <w:r w:rsidRPr="00392B00">
        <w:rPr>
          <w:sz w:val="22"/>
          <w:szCs w:val="21"/>
        </w:rPr>
        <w:t>24</w:t>
      </w:r>
      <w:r w:rsidR="00C351FE" w:rsidRPr="00392B00">
        <w:rPr>
          <w:sz w:val="22"/>
          <w:szCs w:val="21"/>
        </w:rPr>
        <w:t xml:space="preserve"> percent of </w:t>
      </w:r>
      <w:r w:rsidR="00E64AFC" w:rsidRPr="00392B00">
        <w:rPr>
          <w:sz w:val="22"/>
          <w:szCs w:val="21"/>
        </w:rPr>
        <w:t xml:space="preserve">the bank’s </w:t>
      </w:r>
      <w:r w:rsidRPr="00392B00">
        <w:rPr>
          <w:sz w:val="22"/>
          <w:szCs w:val="21"/>
        </w:rPr>
        <w:t xml:space="preserve">banking </w:t>
      </w:r>
      <w:r w:rsidR="00C351FE" w:rsidRPr="00392B00">
        <w:rPr>
          <w:sz w:val="22"/>
          <w:szCs w:val="21"/>
        </w:rPr>
        <w:t xml:space="preserve">solutions and 22 percent of all solutions </w:t>
      </w:r>
      <w:r w:rsidR="00E64AFC" w:rsidRPr="00392B00">
        <w:rPr>
          <w:sz w:val="22"/>
          <w:szCs w:val="21"/>
        </w:rPr>
        <w:t>were digital solutions</w:t>
      </w:r>
      <w:r w:rsidR="00C351FE" w:rsidRPr="00392B00">
        <w:rPr>
          <w:sz w:val="22"/>
          <w:szCs w:val="21"/>
        </w:rPr>
        <w:t xml:space="preserve">, </w:t>
      </w:r>
      <w:r w:rsidR="00E64AFC" w:rsidRPr="00392B00">
        <w:rPr>
          <w:sz w:val="22"/>
          <w:szCs w:val="21"/>
        </w:rPr>
        <w:t xml:space="preserve">and it was aiming for </w:t>
      </w:r>
      <w:r w:rsidRPr="00392B00">
        <w:rPr>
          <w:sz w:val="22"/>
          <w:szCs w:val="21"/>
        </w:rPr>
        <w:t>a target of 50</w:t>
      </w:r>
      <w:r w:rsidR="00C351FE" w:rsidRPr="00392B00">
        <w:rPr>
          <w:sz w:val="22"/>
          <w:szCs w:val="21"/>
        </w:rPr>
        <w:t xml:space="preserve"> percent across all solutions </w:t>
      </w:r>
      <w:r w:rsidRPr="00392B00">
        <w:rPr>
          <w:sz w:val="22"/>
          <w:szCs w:val="21"/>
        </w:rPr>
        <w:t>by 2025.</w:t>
      </w:r>
    </w:p>
    <w:p w14:paraId="4E430641" w14:textId="79B70FC6" w:rsidR="006054E4" w:rsidRPr="00392B00" w:rsidRDefault="00C351FE" w:rsidP="00392B00">
      <w:pPr>
        <w:spacing w:line="240" w:lineRule="auto"/>
        <w:rPr>
          <w:sz w:val="22"/>
          <w:szCs w:val="21"/>
        </w:rPr>
      </w:pPr>
      <w:r w:rsidRPr="00392B00">
        <w:rPr>
          <w:sz w:val="22"/>
          <w:szCs w:val="21"/>
        </w:rPr>
        <w:t xml:space="preserve">Standard Bank is </w:t>
      </w:r>
      <w:r w:rsidR="006054E4" w:rsidRPr="00392B00">
        <w:rPr>
          <w:sz w:val="22"/>
          <w:szCs w:val="21"/>
        </w:rPr>
        <w:t xml:space="preserve">making great progress toward </w:t>
      </w:r>
      <w:r w:rsidRPr="00392B00">
        <w:rPr>
          <w:sz w:val="22"/>
          <w:szCs w:val="21"/>
        </w:rPr>
        <w:t xml:space="preserve">its </w:t>
      </w:r>
      <w:r w:rsidR="006054E4" w:rsidRPr="00392B00">
        <w:rPr>
          <w:sz w:val="22"/>
          <w:szCs w:val="21"/>
        </w:rPr>
        <w:t>transformation</w:t>
      </w:r>
      <w:r w:rsidR="00D07798" w:rsidRPr="00392B00">
        <w:rPr>
          <w:sz w:val="22"/>
          <w:szCs w:val="21"/>
        </w:rPr>
        <w:t xml:space="preserve"> goals,</w:t>
      </w:r>
      <w:r w:rsidR="006054E4" w:rsidRPr="00392B00">
        <w:rPr>
          <w:sz w:val="22"/>
          <w:szCs w:val="21"/>
        </w:rPr>
        <w:t xml:space="preserve"> with </w:t>
      </w:r>
      <w:r w:rsidR="00D07798" w:rsidRPr="00392B00">
        <w:rPr>
          <w:sz w:val="22"/>
          <w:szCs w:val="21"/>
        </w:rPr>
        <w:t xml:space="preserve">the bank’s </w:t>
      </w:r>
      <w:r w:rsidR="00024DA6" w:rsidRPr="00392B00">
        <w:rPr>
          <w:sz w:val="22"/>
          <w:szCs w:val="21"/>
        </w:rPr>
        <w:t>2022</w:t>
      </w:r>
      <w:r w:rsidR="006054E4" w:rsidRPr="00392B00">
        <w:rPr>
          <w:sz w:val="22"/>
          <w:szCs w:val="21"/>
        </w:rPr>
        <w:t xml:space="preserve"> results </w:t>
      </w:r>
      <w:r w:rsidR="00D07798" w:rsidRPr="00392B00">
        <w:rPr>
          <w:sz w:val="22"/>
          <w:szCs w:val="21"/>
        </w:rPr>
        <w:t xml:space="preserve">demonstrating </w:t>
      </w:r>
      <w:r w:rsidR="00024DA6" w:rsidRPr="00392B00">
        <w:rPr>
          <w:sz w:val="22"/>
          <w:szCs w:val="21"/>
        </w:rPr>
        <w:t xml:space="preserve">record revenue and earnings. </w:t>
      </w:r>
    </w:p>
    <w:p w14:paraId="284CAEE1" w14:textId="11FFBB5A" w:rsidR="005366FD" w:rsidRPr="00392B00" w:rsidRDefault="000F0A83" w:rsidP="00392B00">
      <w:pPr>
        <w:spacing w:line="240" w:lineRule="auto"/>
        <w:rPr>
          <w:sz w:val="22"/>
          <w:szCs w:val="21"/>
        </w:rPr>
      </w:pPr>
      <w:r w:rsidRPr="00392B00">
        <w:rPr>
          <w:sz w:val="22"/>
          <w:szCs w:val="21"/>
        </w:rPr>
        <w:t xml:space="preserve">The Importance of </w:t>
      </w:r>
      <w:r w:rsidR="00DA1B73" w:rsidRPr="00392B00">
        <w:rPr>
          <w:sz w:val="22"/>
          <w:szCs w:val="21"/>
        </w:rPr>
        <w:t>L</w:t>
      </w:r>
      <w:r w:rsidR="005366FD" w:rsidRPr="00392B00">
        <w:rPr>
          <w:sz w:val="22"/>
          <w:szCs w:val="21"/>
        </w:rPr>
        <w:t>ever</w:t>
      </w:r>
      <w:r w:rsidR="00DA1B73" w:rsidRPr="00392B00">
        <w:rPr>
          <w:sz w:val="22"/>
          <w:szCs w:val="21"/>
        </w:rPr>
        <w:t xml:space="preserve"> </w:t>
      </w:r>
      <w:r w:rsidRPr="00392B00">
        <w:rPr>
          <w:sz w:val="22"/>
          <w:szCs w:val="21"/>
        </w:rPr>
        <w:t>Governance in</w:t>
      </w:r>
      <w:r w:rsidR="00DA1B73" w:rsidRPr="00392B00">
        <w:rPr>
          <w:sz w:val="22"/>
          <w:szCs w:val="21"/>
        </w:rPr>
        <w:t xml:space="preserve"> </w:t>
      </w:r>
      <w:r w:rsidRPr="00392B00">
        <w:rPr>
          <w:sz w:val="22"/>
          <w:szCs w:val="21"/>
        </w:rPr>
        <w:t>Unlocking Value</w:t>
      </w:r>
    </w:p>
    <w:p w14:paraId="1426E95C" w14:textId="3B4CA28E" w:rsidR="005366FD" w:rsidRPr="00392B00" w:rsidRDefault="00F5641B" w:rsidP="00392B00">
      <w:pPr>
        <w:spacing w:line="240" w:lineRule="auto"/>
        <w:rPr>
          <w:sz w:val="22"/>
          <w:szCs w:val="21"/>
        </w:rPr>
      </w:pPr>
      <w:r w:rsidRPr="00392B00">
        <w:rPr>
          <w:sz w:val="22"/>
          <w:szCs w:val="21"/>
        </w:rPr>
        <w:t xml:space="preserve">You </w:t>
      </w:r>
      <w:r w:rsidR="00E64AFC" w:rsidRPr="00392B00">
        <w:rPr>
          <w:sz w:val="22"/>
          <w:szCs w:val="21"/>
        </w:rPr>
        <w:t xml:space="preserve">need </w:t>
      </w:r>
      <w:r w:rsidRPr="00392B00">
        <w:rPr>
          <w:sz w:val="22"/>
          <w:szCs w:val="21"/>
        </w:rPr>
        <w:t xml:space="preserve">to govern and nurture each lever differently to unlock </w:t>
      </w:r>
      <w:r w:rsidR="00E9037B" w:rsidRPr="00392B00">
        <w:rPr>
          <w:sz w:val="22"/>
          <w:szCs w:val="21"/>
        </w:rPr>
        <w:t xml:space="preserve">its </w:t>
      </w:r>
      <w:r w:rsidRPr="00392B00">
        <w:rPr>
          <w:sz w:val="22"/>
          <w:szCs w:val="21"/>
        </w:rPr>
        <w:t>value.</w:t>
      </w:r>
      <w:r w:rsidR="005366FD" w:rsidRPr="00392B00">
        <w:rPr>
          <w:sz w:val="22"/>
          <w:szCs w:val="21"/>
        </w:rPr>
        <w:t xml:space="preserve"> </w:t>
      </w:r>
      <w:r w:rsidRPr="00392B00">
        <w:rPr>
          <w:sz w:val="22"/>
          <w:szCs w:val="21"/>
        </w:rPr>
        <w:t xml:space="preserve">The </w:t>
      </w:r>
      <w:r w:rsidR="00427032" w:rsidRPr="00392B00">
        <w:rPr>
          <w:sz w:val="22"/>
          <w:szCs w:val="21"/>
        </w:rPr>
        <w:t>C</w:t>
      </w:r>
      <w:r w:rsidR="005366FD" w:rsidRPr="00392B00">
        <w:rPr>
          <w:sz w:val="22"/>
          <w:szCs w:val="21"/>
        </w:rPr>
        <w:t xml:space="preserve">ustomer </w:t>
      </w:r>
      <w:r w:rsidRPr="00392B00">
        <w:rPr>
          <w:sz w:val="22"/>
          <w:szCs w:val="21"/>
        </w:rPr>
        <w:t xml:space="preserve">lever </w:t>
      </w:r>
      <w:r w:rsidR="00E46F86" w:rsidRPr="00392B00">
        <w:rPr>
          <w:sz w:val="22"/>
          <w:szCs w:val="21"/>
        </w:rPr>
        <w:t>is</w:t>
      </w:r>
      <w:r w:rsidR="005366FD" w:rsidRPr="00392B00">
        <w:rPr>
          <w:sz w:val="22"/>
          <w:szCs w:val="21"/>
        </w:rPr>
        <w:t xml:space="preserve"> typically owned and governed by business unit heads </w:t>
      </w:r>
      <w:r w:rsidR="00E46F86" w:rsidRPr="00392B00">
        <w:rPr>
          <w:sz w:val="22"/>
          <w:szCs w:val="21"/>
        </w:rPr>
        <w:t>with</w:t>
      </w:r>
      <w:r w:rsidR="005366FD" w:rsidRPr="00392B00">
        <w:rPr>
          <w:sz w:val="22"/>
          <w:szCs w:val="21"/>
        </w:rPr>
        <w:t xml:space="preserve"> responsib</w:t>
      </w:r>
      <w:r w:rsidR="00E46F86" w:rsidRPr="00392B00">
        <w:rPr>
          <w:sz w:val="22"/>
          <w:szCs w:val="21"/>
        </w:rPr>
        <w:t>ility</w:t>
      </w:r>
      <w:r w:rsidR="005366FD" w:rsidRPr="00392B00">
        <w:rPr>
          <w:sz w:val="22"/>
          <w:szCs w:val="21"/>
        </w:rPr>
        <w:t xml:space="preserve"> for engaging each </w:t>
      </w:r>
      <w:r w:rsidR="00AE1E4A" w:rsidRPr="00392B00">
        <w:rPr>
          <w:sz w:val="22"/>
          <w:szCs w:val="21"/>
        </w:rPr>
        <w:t xml:space="preserve">customer </w:t>
      </w:r>
      <w:r w:rsidR="005366FD" w:rsidRPr="00392B00">
        <w:rPr>
          <w:sz w:val="22"/>
          <w:szCs w:val="21"/>
        </w:rPr>
        <w:t xml:space="preserve">type. </w:t>
      </w:r>
      <w:r w:rsidR="002C5AFA" w:rsidRPr="00392B00">
        <w:rPr>
          <w:sz w:val="22"/>
          <w:szCs w:val="21"/>
        </w:rPr>
        <w:t xml:space="preserve">The </w:t>
      </w:r>
      <w:r w:rsidR="008112F3" w:rsidRPr="00392B00">
        <w:rPr>
          <w:sz w:val="22"/>
          <w:szCs w:val="21"/>
        </w:rPr>
        <w:t xml:space="preserve">governance of the </w:t>
      </w:r>
      <w:r w:rsidR="00427032" w:rsidRPr="00392B00">
        <w:rPr>
          <w:sz w:val="22"/>
          <w:szCs w:val="21"/>
        </w:rPr>
        <w:t>C</w:t>
      </w:r>
      <w:r w:rsidR="002C5AFA" w:rsidRPr="00392B00">
        <w:rPr>
          <w:sz w:val="22"/>
          <w:szCs w:val="21"/>
        </w:rPr>
        <w:t xml:space="preserve">apability lever, </w:t>
      </w:r>
      <w:r w:rsidR="005366FD" w:rsidRPr="00392B00">
        <w:rPr>
          <w:sz w:val="22"/>
          <w:szCs w:val="21"/>
        </w:rPr>
        <w:t xml:space="preserve">because </w:t>
      </w:r>
      <w:r w:rsidR="002C5AFA" w:rsidRPr="00392B00">
        <w:rPr>
          <w:sz w:val="22"/>
          <w:szCs w:val="21"/>
        </w:rPr>
        <w:t>it</w:t>
      </w:r>
      <w:r w:rsidR="005366FD" w:rsidRPr="00392B00">
        <w:rPr>
          <w:sz w:val="22"/>
          <w:szCs w:val="21"/>
        </w:rPr>
        <w:t xml:space="preserve"> span</w:t>
      </w:r>
      <w:r w:rsidR="002C5AFA" w:rsidRPr="00392B00">
        <w:rPr>
          <w:sz w:val="22"/>
          <w:szCs w:val="21"/>
        </w:rPr>
        <w:t>s</w:t>
      </w:r>
      <w:r w:rsidR="005366FD" w:rsidRPr="00392B00">
        <w:rPr>
          <w:sz w:val="22"/>
          <w:szCs w:val="21"/>
        </w:rPr>
        <w:t xml:space="preserve"> different customer types</w:t>
      </w:r>
      <w:r w:rsidR="006F2292" w:rsidRPr="00392B00">
        <w:rPr>
          <w:sz w:val="22"/>
          <w:szCs w:val="21"/>
        </w:rPr>
        <w:t>,</w:t>
      </w:r>
      <w:r w:rsidR="00AE1E4A" w:rsidRPr="00392B00">
        <w:rPr>
          <w:sz w:val="22"/>
          <w:szCs w:val="21"/>
        </w:rPr>
        <w:t xml:space="preserve"> </w:t>
      </w:r>
      <w:r w:rsidR="008112F3" w:rsidRPr="00392B00">
        <w:rPr>
          <w:sz w:val="22"/>
          <w:szCs w:val="21"/>
        </w:rPr>
        <w:t>i</w:t>
      </w:r>
      <w:r w:rsidR="00AE1E4A" w:rsidRPr="00392B00">
        <w:rPr>
          <w:sz w:val="22"/>
          <w:szCs w:val="21"/>
        </w:rPr>
        <w:t>s</w:t>
      </w:r>
      <w:r w:rsidR="005366FD" w:rsidRPr="00392B00">
        <w:rPr>
          <w:sz w:val="22"/>
          <w:szCs w:val="21"/>
        </w:rPr>
        <w:t xml:space="preserve"> typically </w:t>
      </w:r>
      <w:r w:rsidR="008112F3" w:rsidRPr="00392B00">
        <w:rPr>
          <w:sz w:val="22"/>
          <w:szCs w:val="21"/>
        </w:rPr>
        <w:t xml:space="preserve">owned </w:t>
      </w:r>
      <w:r w:rsidR="00AE1E4A" w:rsidRPr="00392B00">
        <w:rPr>
          <w:sz w:val="22"/>
          <w:szCs w:val="21"/>
        </w:rPr>
        <w:t>by</w:t>
      </w:r>
      <w:r w:rsidR="005366FD" w:rsidRPr="00392B00">
        <w:rPr>
          <w:sz w:val="22"/>
          <w:szCs w:val="21"/>
        </w:rPr>
        <w:t xml:space="preserve"> a shared service</w:t>
      </w:r>
      <w:r w:rsidR="00E9037B" w:rsidRPr="00392B00">
        <w:rPr>
          <w:sz w:val="22"/>
          <w:szCs w:val="21"/>
        </w:rPr>
        <w:t>s</w:t>
      </w:r>
      <w:r w:rsidR="005366FD" w:rsidRPr="00392B00">
        <w:rPr>
          <w:sz w:val="22"/>
          <w:szCs w:val="21"/>
        </w:rPr>
        <w:t xml:space="preserve"> group or a COO</w:t>
      </w:r>
      <w:r w:rsidR="00E9037B" w:rsidRPr="00392B00">
        <w:rPr>
          <w:sz w:val="22"/>
          <w:szCs w:val="21"/>
        </w:rPr>
        <w:t xml:space="preserve"> or </w:t>
      </w:r>
      <w:r w:rsidR="005366FD" w:rsidRPr="00392B00">
        <w:rPr>
          <w:sz w:val="22"/>
          <w:szCs w:val="21"/>
        </w:rPr>
        <w:t xml:space="preserve">CIO </w:t>
      </w:r>
      <w:r w:rsidR="00AE1E4A" w:rsidRPr="00392B00">
        <w:rPr>
          <w:sz w:val="22"/>
          <w:szCs w:val="21"/>
        </w:rPr>
        <w:t xml:space="preserve">who </w:t>
      </w:r>
      <w:r w:rsidR="005366FD" w:rsidRPr="00392B00">
        <w:rPr>
          <w:sz w:val="22"/>
          <w:szCs w:val="21"/>
        </w:rPr>
        <w:t>operate</w:t>
      </w:r>
      <w:r w:rsidR="00AE1E4A" w:rsidRPr="00392B00">
        <w:rPr>
          <w:sz w:val="22"/>
          <w:szCs w:val="21"/>
        </w:rPr>
        <w:t>s</w:t>
      </w:r>
      <w:r w:rsidR="005366FD" w:rsidRPr="00392B00">
        <w:rPr>
          <w:sz w:val="22"/>
          <w:szCs w:val="21"/>
        </w:rPr>
        <w:t xml:space="preserve"> those services for the rest of the company</w:t>
      </w:r>
      <w:r w:rsidR="008112F3" w:rsidRPr="00392B00">
        <w:rPr>
          <w:sz w:val="22"/>
          <w:szCs w:val="21"/>
        </w:rPr>
        <w:t>,</w:t>
      </w:r>
      <w:r w:rsidR="00AE1E4A" w:rsidRPr="00392B00">
        <w:rPr>
          <w:sz w:val="22"/>
          <w:szCs w:val="21"/>
        </w:rPr>
        <w:t xml:space="preserve"> perhaps on a chargeback basis</w:t>
      </w:r>
      <w:r w:rsidR="006F2292" w:rsidRPr="00392B00">
        <w:rPr>
          <w:sz w:val="22"/>
          <w:szCs w:val="21"/>
        </w:rPr>
        <w:t>. We have also seen leader-</w:t>
      </w:r>
      <w:r w:rsidR="005366FD" w:rsidRPr="00392B00">
        <w:rPr>
          <w:sz w:val="22"/>
          <w:szCs w:val="21"/>
        </w:rPr>
        <w:t>follower models where one business unit</w:t>
      </w:r>
      <w:r w:rsidR="00CD095C" w:rsidRPr="00392B00">
        <w:rPr>
          <w:sz w:val="22"/>
          <w:szCs w:val="21"/>
        </w:rPr>
        <w:t xml:space="preserve"> </w:t>
      </w:r>
      <w:r w:rsidR="005366FD" w:rsidRPr="00392B00">
        <w:rPr>
          <w:sz w:val="22"/>
          <w:szCs w:val="21"/>
        </w:rPr>
        <w:t>take</w:t>
      </w:r>
      <w:r w:rsidR="00CD095C" w:rsidRPr="00392B00">
        <w:rPr>
          <w:sz w:val="22"/>
          <w:szCs w:val="21"/>
        </w:rPr>
        <w:t>s</w:t>
      </w:r>
      <w:r w:rsidR="005366FD" w:rsidRPr="00392B00">
        <w:rPr>
          <w:sz w:val="22"/>
          <w:szCs w:val="21"/>
        </w:rPr>
        <w:t xml:space="preserve"> the lead on a particular service and then offer</w:t>
      </w:r>
      <w:r w:rsidR="00610BEA" w:rsidRPr="00392B00">
        <w:rPr>
          <w:sz w:val="22"/>
          <w:szCs w:val="21"/>
        </w:rPr>
        <w:t>s</w:t>
      </w:r>
      <w:r w:rsidR="005366FD" w:rsidRPr="00392B00">
        <w:rPr>
          <w:sz w:val="22"/>
          <w:szCs w:val="21"/>
        </w:rPr>
        <w:t xml:space="preserve"> it to the other business units. </w:t>
      </w:r>
      <w:r w:rsidR="00CD095C" w:rsidRPr="00392B00">
        <w:rPr>
          <w:sz w:val="22"/>
          <w:szCs w:val="21"/>
        </w:rPr>
        <w:t xml:space="preserve">The ownership of the </w:t>
      </w:r>
      <w:r w:rsidR="00427032" w:rsidRPr="00392B00">
        <w:rPr>
          <w:sz w:val="22"/>
          <w:szCs w:val="21"/>
        </w:rPr>
        <w:t>C</w:t>
      </w:r>
      <w:r w:rsidR="00CD095C" w:rsidRPr="00392B00">
        <w:rPr>
          <w:sz w:val="22"/>
          <w:szCs w:val="21"/>
        </w:rPr>
        <w:t xml:space="preserve">ommercialization </w:t>
      </w:r>
      <w:r w:rsidR="00225E4E" w:rsidRPr="00392B00">
        <w:rPr>
          <w:sz w:val="22"/>
          <w:szCs w:val="21"/>
        </w:rPr>
        <w:t>lever</w:t>
      </w:r>
      <w:r w:rsidR="00CD095C" w:rsidRPr="00392B00">
        <w:rPr>
          <w:sz w:val="22"/>
          <w:szCs w:val="21"/>
        </w:rPr>
        <w:t xml:space="preserve"> </w:t>
      </w:r>
      <w:r w:rsidR="00E64AFC" w:rsidRPr="00392B00">
        <w:rPr>
          <w:sz w:val="22"/>
          <w:szCs w:val="21"/>
        </w:rPr>
        <w:t>frequently</w:t>
      </w:r>
      <w:r w:rsidR="00CD095C" w:rsidRPr="00392B00">
        <w:rPr>
          <w:sz w:val="22"/>
          <w:szCs w:val="21"/>
        </w:rPr>
        <w:t xml:space="preserve"> </w:t>
      </w:r>
      <w:r w:rsidR="00E9037B" w:rsidRPr="00392B00">
        <w:rPr>
          <w:sz w:val="22"/>
          <w:szCs w:val="21"/>
        </w:rPr>
        <w:t xml:space="preserve">belongs to </w:t>
      </w:r>
      <w:r w:rsidR="00CD095C" w:rsidRPr="00392B00">
        <w:rPr>
          <w:sz w:val="22"/>
          <w:szCs w:val="21"/>
        </w:rPr>
        <w:t>a combination</w:t>
      </w:r>
      <w:r w:rsidR="00225E4E" w:rsidRPr="00392B00">
        <w:rPr>
          <w:sz w:val="22"/>
          <w:szCs w:val="21"/>
        </w:rPr>
        <w:t xml:space="preserve"> of</w:t>
      </w:r>
      <w:r w:rsidR="00CD095C" w:rsidRPr="00392B00">
        <w:rPr>
          <w:sz w:val="22"/>
          <w:szCs w:val="21"/>
        </w:rPr>
        <w:t xml:space="preserve"> people who sell </w:t>
      </w:r>
      <w:r w:rsidR="00E9037B" w:rsidRPr="00392B00">
        <w:rPr>
          <w:sz w:val="22"/>
          <w:szCs w:val="21"/>
        </w:rPr>
        <w:t>business-to-</w:t>
      </w:r>
      <w:r w:rsidR="00CD095C" w:rsidRPr="00392B00">
        <w:rPr>
          <w:sz w:val="22"/>
          <w:szCs w:val="21"/>
        </w:rPr>
        <w:t xml:space="preserve">business </w:t>
      </w:r>
      <w:r w:rsidR="001A2271" w:rsidRPr="00392B00">
        <w:rPr>
          <w:sz w:val="22"/>
          <w:szCs w:val="21"/>
        </w:rPr>
        <w:t xml:space="preserve">solutions </w:t>
      </w:r>
      <w:r w:rsidR="00CD095C" w:rsidRPr="00392B00">
        <w:rPr>
          <w:sz w:val="22"/>
          <w:szCs w:val="21"/>
        </w:rPr>
        <w:t>and the specific business service owner (</w:t>
      </w:r>
      <w:r w:rsidR="00266F5C" w:rsidRPr="00392B00">
        <w:rPr>
          <w:sz w:val="22"/>
          <w:szCs w:val="21"/>
        </w:rPr>
        <w:t>such as</w:t>
      </w:r>
      <w:r w:rsidR="00CD095C" w:rsidRPr="00392B00">
        <w:rPr>
          <w:sz w:val="22"/>
          <w:szCs w:val="21"/>
        </w:rPr>
        <w:t xml:space="preserve"> payments)</w:t>
      </w:r>
      <w:r w:rsidR="00E9037B" w:rsidRPr="00392B00">
        <w:rPr>
          <w:sz w:val="22"/>
          <w:szCs w:val="21"/>
        </w:rPr>
        <w:t>,</w:t>
      </w:r>
      <w:r w:rsidR="00CD095C" w:rsidRPr="00392B00">
        <w:rPr>
          <w:sz w:val="22"/>
          <w:szCs w:val="21"/>
        </w:rPr>
        <w:t xml:space="preserve"> often </w:t>
      </w:r>
      <w:r w:rsidR="00D86157" w:rsidRPr="00392B00">
        <w:rPr>
          <w:sz w:val="22"/>
          <w:szCs w:val="21"/>
        </w:rPr>
        <w:t xml:space="preserve">using </w:t>
      </w:r>
      <w:r w:rsidR="00CD095C" w:rsidRPr="00392B00">
        <w:rPr>
          <w:sz w:val="22"/>
          <w:szCs w:val="21"/>
        </w:rPr>
        <w:t xml:space="preserve">a </w:t>
      </w:r>
      <w:r w:rsidR="00D86157" w:rsidRPr="00392B00">
        <w:rPr>
          <w:sz w:val="22"/>
          <w:szCs w:val="21"/>
        </w:rPr>
        <w:t>two-</w:t>
      </w:r>
      <w:r w:rsidR="00CD095C" w:rsidRPr="00392B00">
        <w:rPr>
          <w:sz w:val="22"/>
          <w:szCs w:val="21"/>
        </w:rPr>
        <w:t>in</w:t>
      </w:r>
      <w:r w:rsidR="00D86157" w:rsidRPr="00392B00">
        <w:rPr>
          <w:sz w:val="22"/>
          <w:szCs w:val="21"/>
        </w:rPr>
        <w:t>-a-</w:t>
      </w:r>
      <w:r w:rsidR="00CD095C" w:rsidRPr="00392B00">
        <w:rPr>
          <w:sz w:val="22"/>
          <w:szCs w:val="21"/>
        </w:rPr>
        <w:t>box model.</w:t>
      </w:r>
      <w:r w:rsidR="00666977" w:rsidRPr="00392B00">
        <w:rPr>
          <w:sz w:val="22"/>
          <w:szCs w:val="21"/>
        </w:rPr>
        <w:t xml:space="preserve"> Finally, </w:t>
      </w:r>
      <w:r w:rsidR="00E9037B" w:rsidRPr="00392B00">
        <w:rPr>
          <w:sz w:val="22"/>
          <w:szCs w:val="21"/>
        </w:rPr>
        <w:t xml:space="preserve">regarding </w:t>
      </w:r>
      <w:r w:rsidR="0003072A" w:rsidRPr="00392B00">
        <w:rPr>
          <w:sz w:val="22"/>
          <w:szCs w:val="21"/>
        </w:rPr>
        <w:t xml:space="preserve">the </w:t>
      </w:r>
      <w:r w:rsidR="00427032" w:rsidRPr="00392B00">
        <w:rPr>
          <w:sz w:val="22"/>
          <w:szCs w:val="21"/>
        </w:rPr>
        <w:t>Component</w:t>
      </w:r>
      <w:r w:rsidR="0003072A" w:rsidRPr="00392B00">
        <w:rPr>
          <w:sz w:val="22"/>
          <w:szCs w:val="21"/>
        </w:rPr>
        <w:t xml:space="preserve"> lever</w:t>
      </w:r>
      <w:r w:rsidR="00AE1E4A" w:rsidRPr="00392B00">
        <w:rPr>
          <w:sz w:val="22"/>
          <w:szCs w:val="21"/>
        </w:rPr>
        <w:t>,</w:t>
      </w:r>
      <w:r w:rsidR="005366FD" w:rsidRPr="00392B00">
        <w:rPr>
          <w:sz w:val="22"/>
          <w:szCs w:val="21"/>
        </w:rPr>
        <w:t xml:space="preserve"> components </w:t>
      </w:r>
      <w:r w:rsidR="00666977" w:rsidRPr="00392B00">
        <w:rPr>
          <w:sz w:val="22"/>
          <w:szCs w:val="21"/>
        </w:rPr>
        <w:t xml:space="preserve">are typically </w:t>
      </w:r>
      <w:r w:rsidR="005366FD" w:rsidRPr="00392B00">
        <w:rPr>
          <w:sz w:val="22"/>
          <w:szCs w:val="21"/>
        </w:rPr>
        <w:t>owned and governed by the business owner of th</w:t>
      </w:r>
      <w:r w:rsidR="00666977" w:rsidRPr="00392B00">
        <w:rPr>
          <w:sz w:val="22"/>
          <w:szCs w:val="21"/>
        </w:rPr>
        <w:t>e</w:t>
      </w:r>
      <w:r w:rsidR="005366FD" w:rsidRPr="00392B00">
        <w:rPr>
          <w:sz w:val="22"/>
          <w:szCs w:val="21"/>
        </w:rPr>
        <w:t xml:space="preserve"> business capability</w:t>
      </w:r>
      <w:r w:rsidR="00666977" w:rsidRPr="00392B00">
        <w:rPr>
          <w:sz w:val="22"/>
          <w:szCs w:val="21"/>
        </w:rPr>
        <w:t xml:space="preserve"> embedded in the module</w:t>
      </w:r>
      <w:r w:rsidR="00266F5C" w:rsidRPr="00392B00">
        <w:rPr>
          <w:sz w:val="22"/>
          <w:szCs w:val="21"/>
        </w:rPr>
        <w:t>—</w:t>
      </w:r>
      <w:r w:rsidR="00E9037B" w:rsidRPr="00392B00">
        <w:rPr>
          <w:sz w:val="22"/>
          <w:szCs w:val="21"/>
        </w:rPr>
        <w:t xml:space="preserve">such as </w:t>
      </w:r>
      <w:r w:rsidR="005366FD" w:rsidRPr="00392B00">
        <w:rPr>
          <w:sz w:val="22"/>
          <w:szCs w:val="21"/>
        </w:rPr>
        <w:t>risk</w:t>
      </w:r>
      <w:r w:rsidR="00AE1C62" w:rsidRPr="00392B00">
        <w:rPr>
          <w:sz w:val="22"/>
          <w:szCs w:val="21"/>
        </w:rPr>
        <w:t xml:space="preserve"> </w:t>
      </w:r>
      <w:r w:rsidR="005366FD" w:rsidRPr="00392B00">
        <w:rPr>
          <w:sz w:val="22"/>
          <w:szCs w:val="21"/>
        </w:rPr>
        <w:t>management</w:t>
      </w:r>
      <w:r w:rsidR="00AE1C62" w:rsidRPr="00392B00">
        <w:rPr>
          <w:sz w:val="22"/>
          <w:szCs w:val="21"/>
        </w:rPr>
        <w:t xml:space="preserve"> </w:t>
      </w:r>
      <w:r w:rsidR="005366FD" w:rsidRPr="00392B00">
        <w:rPr>
          <w:sz w:val="22"/>
          <w:szCs w:val="21"/>
        </w:rPr>
        <w:t>(</w:t>
      </w:r>
      <w:r w:rsidR="00266F5C" w:rsidRPr="00392B00">
        <w:rPr>
          <w:sz w:val="22"/>
          <w:szCs w:val="21"/>
        </w:rPr>
        <w:t>governed</w:t>
      </w:r>
      <w:r w:rsidR="005366FD" w:rsidRPr="00392B00">
        <w:rPr>
          <w:sz w:val="22"/>
          <w:szCs w:val="21"/>
        </w:rPr>
        <w:t xml:space="preserve"> by the head of risk), know your customer (</w:t>
      </w:r>
      <w:r w:rsidR="00266F5C" w:rsidRPr="00392B00">
        <w:rPr>
          <w:sz w:val="22"/>
          <w:szCs w:val="21"/>
        </w:rPr>
        <w:t xml:space="preserve">governed by </w:t>
      </w:r>
      <w:r w:rsidR="00E9037B" w:rsidRPr="00392B00">
        <w:rPr>
          <w:sz w:val="22"/>
          <w:szCs w:val="21"/>
        </w:rPr>
        <w:t xml:space="preserve">the </w:t>
      </w:r>
      <w:r w:rsidR="005366FD" w:rsidRPr="00392B00">
        <w:rPr>
          <w:sz w:val="22"/>
          <w:szCs w:val="21"/>
        </w:rPr>
        <w:t>head of compliance)</w:t>
      </w:r>
      <w:r w:rsidR="006F2292" w:rsidRPr="00392B00">
        <w:rPr>
          <w:sz w:val="22"/>
          <w:szCs w:val="21"/>
        </w:rPr>
        <w:t xml:space="preserve">, </w:t>
      </w:r>
      <w:r w:rsidR="005366FD" w:rsidRPr="00392B00">
        <w:rPr>
          <w:sz w:val="22"/>
          <w:szCs w:val="21"/>
        </w:rPr>
        <w:t>credit scoring (</w:t>
      </w:r>
      <w:r w:rsidR="00266F5C" w:rsidRPr="00392B00">
        <w:rPr>
          <w:sz w:val="22"/>
          <w:szCs w:val="21"/>
        </w:rPr>
        <w:t xml:space="preserve">governed by </w:t>
      </w:r>
      <w:r w:rsidR="005366FD" w:rsidRPr="00392B00">
        <w:rPr>
          <w:sz w:val="22"/>
          <w:szCs w:val="21"/>
        </w:rPr>
        <w:t>the CFO), or</w:t>
      </w:r>
      <w:r w:rsidR="00705554" w:rsidRPr="00392B00">
        <w:rPr>
          <w:sz w:val="22"/>
          <w:szCs w:val="21"/>
        </w:rPr>
        <w:t xml:space="preserve"> payments (</w:t>
      </w:r>
      <w:r w:rsidR="00266F5C" w:rsidRPr="00392B00">
        <w:rPr>
          <w:sz w:val="22"/>
          <w:szCs w:val="21"/>
        </w:rPr>
        <w:t xml:space="preserve">governed by </w:t>
      </w:r>
      <w:r w:rsidR="00E9037B" w:rsidRPr="00392B00">
        <w:rPr>
          <w:sz w:val="22"/>
          <w:szCs w:val="21"/>
        </w:rPr>
        <w:t xml:space="preserve">the </w:t>
      </w:r>
      <w:r w:rsidR="00705554" w:rsidRPr="00392B00">
        <w:rPr>
          <w:sz w:val="22"/>
          <w:szCs w:val="21"/>
        </w:rPr>
        <w:t>head of the payment service)</w:t>
      </w:r>
      <w:r w:rsidR="00266F5C" w:rsidRPr="00392B00">
        <w:rPr>
          <w:sz w:val="22"/>
          <w:szCs w:val="21"/>
        </w:rPr>
        <w:t>—</w:t>
      </w:r>
      <w:r w:rsidR="00AE1C62" w:rsidRPr="00392B00">
        <w:rPr>
          <w:sz w:val="22"/>
          <w:szCs w:val="21"/>
        </w:rPr>
        <w:t>often in partnership with a technology leader</w:t>
      </w:r>
      <w:r w:rsidR="00705554" w:rsidRPr="00392B00">
        <w:rPr>
          <w:sz w:val="22"/>
          <w:szCs w:val="21"/>
        </w:rPr>
        <w:t>.</w:t>
      </w:r>
      <w:r w:rsidR="00AE1E4A" w:rsidRPr="00392B00">
        <w:rPr>
          <w:sz w:val="22"/>
          <w:szCs w:val="21"/>
        </w:rPr>
        <w:t xml:space="preserve"> </w:t>
      </w:r>
    </w:p>
    <w:p w14:paraId="2EA2D212" w14:textId="116C139B" w:rsidR="00B52278" w:rsidRPr="00392B00" w:rsidRDefault="000F0A83" w:rsidP="00392B00">
      <w:pPr>
        <w:spacing w:line="240" w:lineRule="auto"/>
        <w:rPr>
          <w:sz w:val="22"/>
          <w:szCs w:val="21"/>
        </w:rPr>
      </w:pPr>
      <w:r w:rsidRPr="00392B00">
        <w:rPr>
          <w:sz w:val="22"/>
          <w:szCs w:val="21"/>
        </w:rPr>
        <w:t>The Key to Realizing Value from the Four Levers</w:t>
      </w:r>
    </w:p>
    <w:p w14:paraId="58EB61F1" w14:textId="74379182" w:rsidR="00CA15B0" w:rsidRDefault="00AE1C62" w:rsidP="00392B00">
      <w:pPr>
        <w:spacing w:line="240" w:lineRule="auto"/>
        <w:rPr>
          <w:sz w:val="22"/>
          <w:szCs w:val="21"/>
        </w:rPr>
      </w:pPr>
      <w:r w:rsidRPr="00392B00">
        <w:rPr>
          <w:sz w:val="22"/>
          <w:szCs w:val="21"/>
        </w:rPr>
        <w:t xml:space="preserve">We found </w:t>
      </w:r>
      <w:r w:rsidR="00EA6BAA" w:rsidRPr="00392B00">
        <w:rPr>
          <w:sz w:val="22"/>
          <w:szCs w:val="21"/>
        </w:rPr>
        <w:t xml:space="preserve">that </w:t>
      </w:r>
      <w:r w:rsidRPr="00392B00">
        <w:rPr>
          <w:sz w:val="22"/>
          <w:szCs w:val="21"/>
        </w:rPr>
        <w:t xml:space="preserve">to </w:t>
      </w:r>
      <w:r w:rsidR="00C04A6D" w:rsidRPr="00392B00">
        <w:rPr>
          <w:sz w:val="22"/>
          <w:szCs w:val="21"/>
        </w:rPr>
        <w:t xml:space="preserve">be a top quartile growth </w:t>
      </w:r>
      <w:r w:rsidR="00AD432B" w:rsidRPr="00392B00">
        <w:rPr>
          <w:sz w:val="22"/>
          <w:szCs w:val="21"/>
        </w:rPr>
        <w:t>company</w:t>
      </w:r>
      <w:r w:rsidR="00C04A6D" w:rsidRPr="00392B00">
        <w:rPr>
          <w:sz w:val="22"/>
          <w:szCs w:val="21"/>
        </w:rPr>
        <w:t xml:space="preserve"> in the digital era requires</w:t>
      </w:r>
      <w:r w:rsidR="00D354E1" w:rsidRPr="00392B00">
        <w:rPr>
          <w:sz w:val="22"/>
          <w:szCs w:val="21"/>
        </w:rPr>
        <w:t xml:space="preserve"> </w:t>
      </w:r>
      <w:r w:rsidR="00C04A6D" w:rsidRPr="00392B00">
        <w:rPr>
          <w:sz w:val="22"/>
          <w:szCs w:val="21"/>
        </w:rPr>
        <w:t>focus</w:t>
      </w:r>
      <w:r w:rsidR="00D354E1" w:rsidRPr="00392B00">
        <w:rPr>
          <w:sz w:val="22"/>
          <w:szCs w:val="21"/>
        </w:rPr>
        <w:t>ing</w:t>
      </w:r>
      <w:r w:rsidR="00C04A6D" w:rsidRPr="00392B00">
        <w:rPr>
          <w:sz w:val="22"/>
          <w:szCs w:val="21"/>
        </w:rPr>
        <w:t xml:space="preserve"> on four levers to create digital value. </w:t>
      </w:r>
      <w:r w:rsidR="00F63D95" w:rsidRPr="00392B00">
        <w:rPr>
          <w:sz w:val="22"/>
          <w:szCs w:val="21"/>
        </w:rPr>
        <w:t xml:space="preserve">But </w:t>
      </w:r>
      <w:r w:rsidR="00AD432B" w:rsidRPr="00392B00">
        <w:rPr>
          <w:sz w:val="22"/>
          <w:szCs w:val="21"/>
        </w:rPr>
        <w:t>companies</w:t>
      </w:r>
      <w:r w:rsidR="00EA6BAA" w:rsidRPr="00392B00">
        <w:rPr>
          <w:sz w:val="22"/>
          <w:szCs w:val="21"/>
        </w:rPr>
        <w:t xml:space="preserve"> </w:t>
      </w:r>
      <w:r w:rsidR="00D354E1" w:rsidRPr="00392B00">
        <w:rPr>
          <w:sz w:val="22"/>
          <w:szCs w:val="21"/>
        </w:rPr>
        <w:t xml:space="preserve">have to iterate to get the levers to work together </w:t>
      </w:r>
      <w:r w:rsidR="00EA6BAA" w:rsidRPr="00392B00">
        <w:rPr>
          <w:sz w:val="22"/>
          <w:szCs w:val="21"/>
        </w:rPr>
        <w:t xml:space="preserve">in order </w:t>
      </w:r>
      <w:r w:rsidR="00D354E1" w:rsidRPr="00392B00">
        <w:rPr>
          <w:sz w:val="22"/>
          <w:szCs w:val="21"/>
        </w:rPr>
        <w:t xml:space="preserve">to unlock </w:t>
      </w:r>
      <w:r w:rsidR="00EA6BAA" w:rsidRPr="00392B00">
        <w:rPr>
          <w:sz w:val="22"/>
          <w:szCs w:val="21"/>
        </w:rPr>
        <w:t xml:space="preserve">that </w:t>
      </w:r>
      <w:r w:rsidR="00D354E1" w:rsidRPr="00392B00">
        <w:rPr>
          <w:sz w:val="22"/>
          <w:szCs w:val="21"/>
        </w:rPr>
        <w:t>value</w:t>
      </w:r>
      <w:r w:rsidR="00C04A6D" w:rsidRPr="00392B00">
        <w:rPr>
          <w:sz w:val="22"/>
          <w:szCs w:val="21"/>
        </w:rPr>
        <w:t xml:space="preserve">. </w:t>
      </w:r>
      <w:r w:rsidR="00EA6BAA" w:rsidRPr="00392B00">
        <w:rPr>
          <w:sz w:val="22"/>
          <w:szCs w:val="21"/>
        </w:rPr>
        <w:t>And</w:t>
      </w:r>
      <w:r w:rsidR="00D8640C" w:rsidRPr="00392B00">
        <w:rPr>
          <w:sz w:val="22"/>
          <w:szCs w:val="21"/>
        </w:rPr>
        <w:t xml:space="preserve"> </w:t>
      </w:r>
      <w:r w:rsidR="00EA6BAA" w:rsidRPr="00392B00">
        <w:rPr>
          <w:sz w:val="22"/>
          <w:szCs w:val="21"/>
        </w:rPr>
        <w:t xml:space="preserve">they </w:t>
      </w:r>
      <w:r w:rsidR="00D8640C" w:rsidRPr="00392B00">
        <w:rPr>
          <w:sz w:val="22"/>
          <w:szCs w:val="21"/>
        </w:rPr>
        <w:t>have to implement a</w:t>
      </w:r>
      <w:r w:rsidR="00C2011B" w:rsidRPr="00392B00">
        <w:rPr>
          <w:sz w:val="22"/>
          <w:szCs w:val="21"/>
        </w:rPr>
        <w:t xml:space="preserve">n ownership and governance model that encourages nurturing and </w:t>
      </w:r>
      <w:r w:rsidR="009E259C" w:rsidRPr="00392B00">
        <w:rPr>
          <w:sz w:val="22"/>
          <w:szCs w:val="21"/>
        </w:rPr>
        <w:t>re</w:t>
      </w:r>
      <w:r w:rsidR="00C2011B" w:rsidRPr="00392B00">
        <w:rPr>
          <w:sz w:val="22"/>
          <w:szCs w:val="21"/>
        </w:rPr>
        <w:t>use of the four levers</w:t>
      </w:r>
      <w:r w:rsidR="00D8640C" w:rsidRPr="00392B00">
        <w:rPr>
          <w:sz w:val="22"/>
          <w:szCs w:val="21"/>
        </w:rPr>
        <w:t>.</w:t>
      </w:r>
      <w:r w:rsidR="00A530A5" w:rsidRPr="00392B00">
        <w:rPr>
          <w:sz w:val="22"/>
          <w:szCs w:val="21"/>
        </w:rPr>
        <w:t xml:space="preserve"> </w:t>
      </w:r>
      <w:r w:rsidR="00EA6BAA" w:rsidRPr="00392B00">
        <w:rPr>
          <w:sz w:val="22"/>
          <w:szCs w:val="21"/>
        </w:rPr>
        <w:t xml:space="preserve">They also need very </w:t>
      </w:r>
      <w:r w:rsidR="00C04A6D" w:rsidRPr="00392B00">
        <w:rPr>
          <w:sz w:val="22"/>
          <w:szCs w:val="21"/>
        </w:rPr>
        <w:t>good real-time metrics</w:t>
      </w:r>
      <w:r w:rsidR="003A14DA" w:rsidRPr="00392B00">
        <w:rPr>
          <w:sz w:val="22"/>
          <w:szCs w:val="21"/>
        </w:rPr>
        <w:t xml:space="preserve"> </w:t>
      </w:r>
      <w:r w:rsidR="00C04A6D" w:rsidRPr="00392B00">
        <w:rPr>
          <w:sz w:val="22"/>
          <w:szCs w:val="21"/>
        </w:rPr>
        <w:t>that measure the effectiveness of the levers</w:t>
      </w:r>
      <w:r w:rsidR="003A14DA" w:rsidRPr="00392B00">
        <w:rPr>
          <w:sz w:val="22"/>
          <w:szCs w:val="21"/>
        </w:rPr>
        <w:t>,</w:t>
      </w:r>
      <w:r w:rsidR="00C04A6D" w:rsidRPr="00392B00">
        <w:rPr>
          <w:sz w:val="22"/>
          <w:szCs w:val="21"/>
        </w:rPr>
        <w:t xml:space="preserve"> </w:t>
      </w:r>
      <w:r w:rsidR="003A14DA" w:rsidRPr="00392B00">
        <w:rPr>
          <w:sz w:val="22"/>
          <w:szCs w:val="21"/>
        </w:rPr>
        <w:t xml:space="preserve">their </w:t>
      </w:r>
      <w:r w:rsidR="00C04A6D" w:rsidRPr="00392B00">
        <w:rPr>
          <w:sz w:val="22"/>
          <w:szCs w:val="21"/>
        </w:rPr>
        <w:t>impact on performance</w:t>
      </w:r>
      <w:r w:rsidR="003A14DA" w:rsidRPr="00392B00">
        <w:rPr>
          <w:sz w:val="22"/>
          <w:szCs w:val="21"/>
        </w:rPr>
        <w:t>,</w:t>
      </w:r>
      <w:r w:rsidR="00C04A6D" w:rsidRPr="00392B00">
        <w:rPr>
          <w:sz w:val="22"/>
          <w:szCs w:val="21"/>
        </w:rPr>
        <w:t xml:space="preserve"> </w:t>
      </w:r>
      <w:r w:rsidR="003A14DA" w:rsidRPr="00392B00">
        <w:rPr>
          <w:sz w:val="22"/>
          <w:szCs w:val="21"/>
        </w:rPr>
        <w:t xml:space="preserve">and </w:t>
      </w:r>
      <w:r w:rsidR="00C04A6D" w:rsidRPr="00392B00">
        <w:rPr>
          <w:sz w:val="22"/>
          <w:szCs w:val="21"/>
        </w:rPr>
        <w:t>the capabilities needed to deliver them</w:t>
      </w:r>
      <w:r w:rsidR="003A14DA" w:rsidRPr="00392B00">
        <w:rPr>
          <w:sz w:val="22"/>
          <w:szCs w:val="21"/>
        </w:rPr>
        <w:t>, shared widely via a dashboard</w:t>
      </w:r>
      <w:r w:rsidR="00C04A6D" w:rsidRPr="00392B00">
        <w:rPr>
          <w:sz w:val="22"/>
          <w:szCs w:val="21"/>
        </w:rPr>
        <w:t xml:space="preserve">. </w:t>
      </w:r>
      <w:r w:rsidR="00A530A5" w:rsidRPr="00392B00">
        <w:rPr>
          <w:sz w:val="22"/>
          <w:szCs w:val="21"/>
        </w:rPr>
        <w:t xml:space="preserve">Finally, </w:t>
      </w:r>
      <w:r w:rsidR="003A14DA" w:rsidRPr="00392B00">
        <w:rPr>
          <w:sz w:val="22"/>
          <w:szCs w:val="21"/>
        </w:rPr>
        <w:t xml:space="preserve">they need </w:t>
      </w:r>
      <w:r w:rsidR="00A530A5" w:rsidRPr="00392B00">
        <w:rPr>
          <w:sz w:val="22"/>
          <w:szCs w:val="21"/>
        </w:rPr>
        <w:t xml:space="preserve">the support and vision of the CEO and top management team, along with the </w:t>
      </w:r>
      <w:r w:rsidR="003A14DA" w:rsidRPr="00392B00">
        <w:rPr>
          <w:sz w:val="22"/>
          <w:szCs w:val="21"/>
        </w:rPr>
        <w:t>board</w:t>
      </w:r>
      <w:r w:rsidR="00A530A5" w:rsidRPr="00392B00">
        <w:rPr>
          <w:sz w:val="22"/>
          <w:szCs w:val="21"/>
        </w:rPr>
        <w:t xml:space="preserve">, </w:t>
      </w:r>
      <w:r w:rsidR="003A14DA" w:rsidRPr="00392B00">
        <w:rPr>
          <w:sz w:val="22"/>
          <w:szCs w:val="21"/>
        </w:rPr>
        <w:t xml:space="preserve">to </w:t>
      </w:r>
      <w:r w:rsidR="00A530A5" w:rsidRPr="00392B00">
        <w:rPr>
          <w:sz w:val="22"/>
          <w:szCs w:val="21"/>
        </w:rPr>
        <w:t xml:space="preserve">help </w:t>
      </w:r>
      <w:r w:rsidR="003A14DA" w:rsidRPr="00392B00">
        <w:rPr>
          <w:sz w:val="22"/>
          <w:szCs w:val="21"/>
        </w:rPr>
        <w:t xml:space="preserve">exploit </w:t>
      </w:r>
      <w:r w:rsidR="00A530A5" w:rsidRPr="00392B00">
        <w:rPr>
          <w:sz w:val="22"/>
          <w:szCs w:val="21"/>
        </w:rPr>
        <w:t xml:space="preserve">the levers throughout the company. </w:t>
      </w:r>
    </w:p>
    <w:p w14:paraId="3B1202ED" w14:textId="6CF45396" w:rsidR="00CA15B0" w:rsidRPr="00392B00" w:rsidRDefault="00CA15B0" w:rsidP="00392B00">
      <w:pPr>
        <w:spacing w:line="240" w:lineRule="auto"/>
        <w:rPr>
          <w:sz w:val="22"/>
          <w:szCs w:val="21"/>
        </w:rPr>
      </w:pPr>
      <w:r w:rsidRPr="00CA15B0">
        <w:rPr>
          <w:sz w:val="22"/>
          <w:szCs w:val="21"/>
        </w:rPr>
        <w:t>Speaker 1:</w:t>
      </w:r>
      <w:r w:rsidRPr="00CA15B0">
        <w:rPr>
          <w:sz w:val="22"/>
          <w:szCs w:val="21"/>
        </w:rPr>
        <w:tab/>
        <w:t>Thanks for listening to this reading of MIT CISR research, and thanks to the sponsors and patrons who support our work. Get free access to more research on our website at cisr.mit.edu.</w:t>
      </w:r>
    </w:p>
    <w:sectPr w:rsidR="00CA15B0" w:rsidRPr="00392B00" w:rsidSect="00F56CE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11A3" w14:textId="77777777" w:rsidR="000E76BB" w:rsidRDefault="000E76BB" w:rsidP="00885EA6">
      <w:r>
        <w:separator/>
      </w:r>
    </w:p>
  </w:endnote>
  <w:endnote w:type="continuationSeparator" w:id="0">
    <w:p w14:paraId="4B97E526" w14:textId="77777777" w:rsidR="000E76BB" w:rsidRDefault="000E76BB" w:rsidP="0088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978965"/>
      <w:docPartObj>
        <w:docPartGallery w:val="Page Numbers (Bottom of Page)"/>
        <w:docPartUnique/>
      </w:docPartObj>
    </w:sdtPr>
    <w:sdtContent>
      <w:p w14:paraId="367A72D2" w14:textId="484913CC" w:rsidR="00265901" w:rsidRDefault="0026590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C8F18" w14:textId="77777777" w:rsidR="00265901" w:rsidRDefault="00265901" w:rsidP="00265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894427"/>
      <w:docPartObj>
        <w:docPartGallery w:val="Page Numbers (Bottom of Page)"/>
        <w:docPartUnique/>
      </w:docPartObj>
    </w:sdtPr>
    <w:sdtContent>
      <w:p w14:paraId="4C314BC9" w14:textId="17E55DFD" w:rsidR="00265901" w:rsidRDefault="0026590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CC2195" w14:textId="77777777" w:rsidR="00265901" w:rsidRDefault="00265901" w:rsidP="002659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FC4D" w14:textId="77777777" w:rsidR="000E76BB" w:rsidRDefault="000E76BB" w:rsidP="00885EA6">
      <w:r>
        <w:separator/>
      </w:r>
    </w:p>
  </w:footnote>
  <w:footnote w:type="continuationSeparator" w:id="0">
    <w:p w14:paraId="74F18BD6" w14:textId="77777777" w:rsidR="000E76BB" w:rsidRDefault="000E76BB" w:rsidP="00885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61"/>
    <w:multiLevelType w:val="hybridMultilevel"/>
    <w:tmpl w:val="899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4A6"/>
    <w:multiLevelType w:val="hybridMultilevel"/>
    <w:tmpl w:val="62EC8A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56B5A"/>
    <w:multiLevelType w:val="hybridMultilevel"/>
    <w:tmpl w:val="E2708F34"/>
    <w:lvl w:ilvl="0" w:tplc="FE7CA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677A0"/>
    <w:multiLevelType w:val="hybridMultilevel"/>
    <w:tmpl w:val="2240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74680"/>
    <w:multiLevelType w:val="hybridMultilevel"/>
    <w:tmpl w:val="DCC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A79FD"/>
    <w:multiLevelType w:val="hybridMultilevel"/>
    <w:tmpl w:val="6192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A66F5"/>
    <w:multiLevelType w:val="hybridMultilevel"/>
    <w:tmpl w:val="10947FEC"/>
    <w:lvl w:ilvl="0" w:tplc="0F129076">
      <w:start w:val="1"/>
      <w:numFmt w:val="bullet"/>
      <w:lvlText w:val="•"/>
      <w:lvlJc w:val="left"/>
      <w:pPr>
        <w:tabs>
          <w:tab w:val="num" w:pos="720"/>
        </w:tabs>
        <w:ind w:left="720" w:hanging="360"/>
      </w:pPr>
      <w:rPr>
        <w:rFonts w:ascii="Arial" w:hAnsi="Arial" w:hint="default"/>
      </w:rPr>
    </w:lvl>
    <w:lvl w:ilvl="1" w:tplc="71125046">
      <w:start w:val="1"/>
      <w:numFmt w:val="bullet"/>
      <w:lvlText w:val="•"/>
      <w:lvlJc w:val="left"/>
      <w:pPr>
        <w:tabs>
          <w:tab w:val="num" w:pos="1440"/>
        </w:tabs>
        <w:ind w:left="1440" w:hanging="360"/>
      </w:pPr>
      <w:rPr>
        <w:rFonts w:ascii="Arial" w:hAnsi="Arial" w:hint="default"/>
      </w:rPr>
    </w:lvl>
    <w:lvl w:ilvl="2" w:tplc="0FA229D0" w:tentative="1">
      <w:start w:val="1"/>
      <w:numFmt w:val="bullet"/>
      <w:lvlText w:val="•"/>
      <w:lvlJc w:val="left"/>
      <w:pPr>
        <w:tabs>
          <w:tab w:val="num" w:pos="2160"/>
        </w:tabs>
        <w:ind w:left="2160" w:hanging="360"/>
      </w:pPr>
      <w:rPr>
        <w:rFonts w:ascii="Arial" w:hAnsi="Arial" w:hint="default"/>
      </w:rPr>
    </w:lvl>
    <w:lvl w:ilvl="3" w:tplc="77D468CA" w:tentative="1">
      <w:start w:val="1"/>
      <w:numFmt w:val="bullet"/>
      <w:lvlText w:val="•"/>
      <w:lvlJc w:val="left"/>
      <w:pPr>
        <w:tabs>
          <w:tab w:val="num" w:pos="2880"/>
        </w:tabs>
        <w:ind w:left="2880" w:hanging="360"/>
      </w:pPr>
      <w:rPr>
        <w:rFonts w:ascii="Arial" w:hAnsi="Arial" w:hint="default"/>
      </w:rPr>
    </w:lvl>
    <w:lvl w:ilvl="4" w:tplc="7FA8D8E0" w:tentative="1">
      <w:start w:val="1"/>
      <w:numFmt w:val="bullet"/>
      <w:lvlText w:val="•"/>
      <w:lvlJc w:val="left"/>
      <w:pPr>
        <w:tabs>
          <w:tab w:val="num" w:pos="3600"/>
        </w:tabs>
        <w:ind w:left="3600" w:hanging="360"/>
      </w:pPr>
      <w:rPr>
        <w:rFonts w:ascii="Arial" w:hAnsi="Arial" w:hint="default"/>
      </w:rPr>
    </w:lvl>
    <w:lvl w:ilvl="5" w:tplc="8368D19A" w:tentative="1">
      <w:start w:val="1"/>
      <w:numFmt w:val="bullet"/>
      <w:lvlText w:val="•"/>
      <w:lvlJc w:val="left"/>
      <w:pPr>
        <w:tabs>
          <w:tab w:val="num" w:pos="4320"/>
        </w:tabs>
        <w:ind w:left="4320" w:hanging="360"/>
      </w:pPr>
      <w:rPr>
        <w:rFonts w:ascii="Arial" w:hAnsi="Arial" w:hint="default"/>
      </w:rPr>
    </w:lvl>
    <w:lvl w:ilvl="6" w:tplc="8AE86304" w:tentative="1">
      <w:start w:val="1"/>
      <w:numFmt w:val="bullet"/>
      <w:lvlText w:val="•"/>
      <w:lvlJc w:val="left"/>
      <w:pPr>
        <w:tabs>
          <w:tab w:val="num" w:pos="5040"/>
        </w:tabs>
        <w:ind w:left="5040" w:hanging="360"/>
      </w:pPr>
      <w:rPr>
        <w:rFonts w:ascii="Arial" w:hAnsi="Arial" w:hint="default"/>
      </w:rPr>
    </w:lvl>
    <w:lvl w:ilvl="7" w:tplc="0518B1A4" w:tentative="1">
      <w:start w:val="1"/>
      <w:numFmt w:val="bullet"/>
      <w:lvlText w:val="•"/>
      <w:lvlJc w:val="left"/>
      <w:pPr>
        <w:tabs>
          <w:tab w:val="num" w:pos="5760"/>
        </w:tabs>
        <w:ind w:left="5760" w:hanging="360"/>
      </w:pPr>
      <w:rPr>
        <w:rFonts w:ascii="Arial" w:hAnsi="Arial" w:hint="default"/>
      </w:rPr>
    </w:lvl>
    <w:lvl w:ilvl="8" w:tplc="62F818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7256B4"/>
    <w:multiLevelType w:val="hybridMultilevel"/>
    <w:tmpl w:val="DA70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808CB"/>
    <w:multiLevelType w:val="hybridMultilevel"/>
    <w:tmpl w:val="177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5505">
    <w:abstractNumId w:val="1"/>
  </w:num>
  <w:num w:numId="2" w16cid:durableId="2094626533">
    <w:abstractNumId w:val="7"/>
  </w:num>
  <w:num w:numId="3" w16cid:durableId="1911034381">
    <w:abstractNumId w:val="2"/>
  </w:num>
  <w:num w:numId="4" w16cid:durableId="111215496">
    <w:abstractNumId w:val="6"/>
  </w:num>
  <w:num w:numId="5" w16cid:durableId="1292243486">
    <w:abstractNumId w:val="4"/>
  </w:num>
  <w:num w:numId="6" w16cid:durableId="1182167431">
    <w:abstractNumId w:val="0"/>
  </w:num>
  <w:num w:numId="7" w16cid:durableId="1377512079">
    <w:abstractNumId w:val="8"/>
  </w:num>
  <w:num w:numId="8" w16cid:durableId="1581718585">
    <w:abstractNumId w:val="5"/>
  </w:num>
  <w:num w:numId="9" w16cid:durableId="1806502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E19282-D891-48D2-B672-B480C167207D}"/>
    <w:docVar w:name="dgnword-eventsink" w:val="369245136"/>
    <w:docVar w:name="dgnword-lastRevisionsView" w:val="0"/>
  </w:docVars>
  <w:rsids>
    <w:rsidRoot w:val="00885EA6"/>
    <w:rsid w:val="00000704"/>
    <w:rsid w:val="00006ED5"/>
    <w:rsid w:val="0001295B"/>
    <w:rsid w:val="0001529C"/>
    <w:rsid w:val="000152EA"/>
    <w:rsid w:val="00024DA6"/>
    <w:rsid w:val="00026517"/>
    <w:rsid w:val="00027179"/>
    <w:rsid w:val="0003072A"/>
    <w:rsid w:val="00031057"/>
    <w:rsid w:val="00031465"/>
    <w:rsid w:val="00032D61"/>
    <w:rsid w:val="00033C40"/>
    <w:rsid w:val="00044955"/>
    <w:rsid w:val="00054F56"/>
    <w:rsid w:val="00066298"/>
    <w:rsid w:val="00090AE9"/>
    <w:rsid w:val="00090DE4"/>
    <w:rsid w:val="000930F8"/>
    <w:rsid w:val="0009335A"/>
    <w:rsid w:val="0009628E"/>
    <w:rsid w:val="000A3197"/>
    <w:rsid w:val="000A5490"/>
    <w:rsid w:val="000C747B"/>
    <w:rsid w:val="000D37DB"/>
    <w:rsid w:val="000D5CDD"/>
    <w:rsid w:val="000D6E7A"/>
    <w:rsid w:val="000E55D5"/>
    <w:rsid w:val="000E76BB"/>
    <w:rsid w:val="000F0A83"/>
    <w:rsid w:val="000F6136"/>
    <w:rsid w:val="001011A9"/>
    <w:rsid w:val="001157BA"/>
    <w:rsid w:val="0011644B"/>
    <w:rsid w:val="00124190"/>
    <w:rsid w:val="00124CCE"/>
    <w:rsid w:val="0012657D"/>
    <w:rsid w:val="00127A29"/>
    <w:rsid w:val="00131B16"/>
    <w:rsid w:val="00154B94"/>
    <w:rsid w:val="00155C2C"/>
    <w:rsid w:val="00156B7A"/>
    <w:rsid w:val="001678F3"/>
    <w:rsid w:val="00191969"/>
    <w:rsid w:val="00196C4C"/>
    <w:rsid w:val="001A2271"/>
    <w:rsid w:val="001A405C"/>
    <w:rsid w:val="001B028A"/>
    <w:rsid w:val="001B0896"/>
    <w:rsid w:val="001B2322"/>
    <w:rsid w:val="001B2E4B"/>
    <w:rsid w:val="001B4E80"/>
    <w:rsid w:val="001B52F4"/>
    <w:rsid w:val="001B7993"/>
    <w:rsid w:val="001C00B8"/>
    <w:rsid w:val="001C7BBE"/>
    <w:rsid w:val="001C7E99"/>
    <w:rsid w:val="001D1D54"/>
    <w:rsid w:val="001D3140"/>
    <w:rsid w:val="001D6014"/>
    <w:rsid w:val="001E6A19"/>
    <w:rsid w:val="001F1FF9"/>
    <w:rsid w:val="001F3DAB"/>
    <w:rsid w:val="001F6A32"/>
    <w:rsid w:val="002035E4"/>
    <w:rsid w:val="00205CA8"/>
    <w:rsid w:val="0020638A"/>
    <w:rsid w:val="00223BBA"/>
    <w:rsid w:val="00225E4E"/>
    <w:rsid w:val="00227EF9"/>
    <w:rsid w:val="002350C2"/>
    <w:rsid w:val="00242211"/>
    <w:rsid w:val="002558AF"/>
    <w:rsid w:val="0025596B"/>
    <w:rsid w:val="00257BDE"/>
    <w:rsid w:val="00265901"/>
    <w:rsid w:val="00265AA6"/>
    <w:rsid w:val="002663B6"/>
    <w:rsid w:val="00266F5C"/>
    <w:rsid w:val="00273099"/>
    <w:rsid w:val="002752CD"/>
    <w:rsid w:val="002759A0"/>
    <w:rsid w:val="00283929"/>
    <w:rsid w:val="00283E06"/>
    <w:rsid w:val="00286943"/>
    <w:rsid w:val="0029002D"/>
    <w:rsid w:val="00294868"/>
    <w:rsid w:val="002956B4"/>
    <w:rsid w:val="002960BE"/>
    <w:rsid w:val="002A4D23"/>
    <w:rsid w:val="002A53E3"/>
    <w:rsid w:val="002B0666"/>
    <w:rsid w:val="002B25ED"/>
    <w:rsid w:val="002B3333"/>
    <w:rsid w:val="002B50D0"/>
    <w:rsid w:val="002B6B84"/>
    <w:rsid w:val="002B7E93"/>
    <w:rsid w:val="002C09B5"/>
    <w:rsid w:val="002C1587"/>
    <w:rsid w:val="002C5AFA"/>
    <w:rsid w:val="002D09C1"/>
    <w:rsid w:val="002D6BC0"/>
    <w:rsid w:val="002D6C5F"/>
    <w:rsid w:val="002E0B22"/>
    <w:rsid w:val="002E1C06"/>
    <w:rsid w:val="002E577B"/>
    <w:rsid w:val="002E5DC5"/>
    <w:rsid w:val="002E6307"/>
    <w:rsid w:val="002F18C9"/>
    <w:rsid w:val="002F1C4D"/>
    <w:rsid w:val="002F3FD1"/>
    <w:rsid w:val="002F3FE1"/>
    <w:rsid w:val="002F7911"/>
    <w:rsid w:val="00316540"/>
    <w:rsid w:val="003206DC"/>
    <w:rsid w:val="0032342F"/>
    <w:rsid w:val="003268CA"/>
    <w:rsid w:val="00331FF2"/>
    <w:rsid w:val="003349A6"/>
    <w:rsid w:val="00335E10"/>
    <w:rsid w:val="003360F4"/>
    <w:rsid w:val="00342A31"/>
    <w:rsid w:val="00352EB6"/>
    <w:rsid w:val="003606F9"/>
    <w:rsid w:val="00364561"/>
    <w:rsid w:val="00380AFD"/>
    <w:rsid w:val="00380F81"/>
    <w:rsid w:val="00384950"/>
    <w:rsid w:val="003859BE"/>
    <w:rsid w:val="00392B00"/>
    <w:rsid w:val="0039449A"/>
    <w:rsid w:val="003A14DA"/>
    <w:rsid w:val="003A2C19"/>
    <w:rsid w:val="003A5F0B"/>
    <w:rsid w:val="003B5611"/>
    <w:rsid w:val="003B5C01"/>
    <w:rsid w:val="003B6413"/>
    <w:rsid w:val="003B7E68"/>
    <w:rsid w:val="003C242C"/>
    <w:rsid w:val="003C3DA0"/>
    <w:rsid w:val="003D1601"/>
    <w:rsid w:val="003D267C"/>
    <w:rsid w:val="003D4B3D"/>
    <w:rsid w:val="003E2A50"/>
    <w:rsid w:val="003E2D44"/>
    <w:rsid w:val="003E73E3"/>
    <w:rsid w:val="003E7868"/>
    <w:rsid w:val="003F48E6"/>
    <w:rsid w:val="00400C2C"/>
    <w:rsid w:val="00401ACA"/>
    <w:rsid w:val="0040635F"/>
    <w:rsid w:val="00410C1C"/>
    <w:rsid w:val="00417DB9"/>
    <w:rsid w:val="00421922"/>
    <w:rsid w:val="00423269"/>
    <w:rsid w:val="00424076"/>
    <w:rsid w:val="00426636"/>
    <w:rsid w:val="00427032"/>
    <w:rsid w:val="00434376"/>
    <w:rsid w:val="00435808"/>
    <w:rsid w:val="00440028"/>
    <w:rsid w:val="00441D4C"/>
    <w:rsid w:val="0045022D"/>
    <w:rsid w:val="00453CD1"/>
    <w:rsid w:val="00460101"/>
    <w:rsid w:val="00467AFD"/>
    <w:rsid w:val="00471716"/>
    <w:rsid w:val="00477635"/>
    <w:rsid w:val="0048121A"/>
    <w:rsid w:val="00481689"/>
    <w:rsid w:val="0048655C"/>
    <w:rsid w:val="004938CC"/>
    <w:rsid w:val="0049683C"/>
    <w:rsid w:val="004A09A0"/>
    <w:rsid w:val="004A647F"/>
    <w:rsid w:val="004B164D"/>
    <w:rsid w:val="004B3FA1"/>
    <w:rsid w:val="004B486E"/>
    <w:rsid w:val="004C04F2"/>
    <w:rsid w:val="004C42F3"/>
    <w:rsid w:val="004D0A15"/>
    <w:rsid w:val="004D4402"/>
    <w:rsid w:val="004D4765"/>
    <w:rsid w:val="004D61DB"/>
    <w:rsid w:val="004D7C65"/>
    <w:rsid w:val="004E0DB5"/>
    <w:rsid w:val="004E0F0A"/>
    <w:rsid w:val="004E1E2C"/>
    <w:rsid w:val="004E430B"/>
    <w:rsid w:val="00500E46"/>
    <w:rsid w:val="00500ECA"/>
    <w:rsid w:val="005063C2"/>
    <w:rsid w:val="00510FF6"/>
    <w:rsid w:val="00511DBC"/>
    <w:rsid w:val="005137F5"/>
    <w:rsid w:val="00520891"/>
    <w:rsid w:val="005235C3"/>
    <w:rsid w:val="00526721"/>
    <w:rsid w:val="0053020B"/>
    <w:rsid w:val="0053192E"/>
    <w:rsid w:val="005366FD"/>
    <w:rsid w:val="00536FB6"/>
    <w:rsid w:val="00537E09"/>
    <w:rsid w:val="00553D01"/>
    <w:rsid w:val="00562099"/>
    <w:rsid w:val="0056550E"/>
    <w:rsid w:val="00573E60"/>
    <w:rsid w:val="00574B50"/>
    <w:rsid w:val="0057565B"/>
    <w:rsid w:val="00585063"/>
    <w:rsid w:val="00590479"/>
    <w:rsid w:val="005927F5"/>
    <w:rsid w:val="00594229"/>
    <w:rsid w:val="005A1AA4"/>
    <w:rsid w:val="005A4569"/>
    <w:rsid w:val="005A7130"/>
    <w:rsid w:val="005B09AB"/>
    <w:rsid w:val="005C0805"/>
    <w:rsid w:val="005C1554"/>
    <w:rsid w:val="005C200A"/>
    <w:rsid w:val="005C5D4A"/>
    <w:rsid w:val="005D67A6"/>
    <w:rsid w:val="005E2037"/>
    <w:rsid w:val="005E32D7"/>
    <w:rsid w:val="005E36A1"/>
    <w:rsid w:val="005E4484"/>
    <w:rsid w:val="005E711E"/>
    <w:rsid w:val="005F24EA"/>
    <w:rsid w:val="005F2F5E"/>
    <w:rsid w:val="005F320E"/>
    <w:rsid w:val="005F453C"/>
    <w:rsid w:val="00604F7B"/>
    <w:rsid w:val="006052A0"/>
    <w:rsid w:val="006054E4"/>
    <w:rsid w:val="00610898"/>
    <w:rsid w:val="00610BEA"/>
    <w:rsid w:val="00616FFD"/>
    <w:rsid w:val="00620FFA"/>
    <w:rsid w:val="0062279C"/>
    <w:rsid w:val="006232C6"/>
    <w:rsid w:val="0062432E"/>
    <w:rsid w:val="0062556D"/>
    <w:rsid w:val="0063096C"/>
    <w:rsid w:val="00631F2A"/>
    <w:rsid w:val="00634BD6"/>
    <w:rsid w:val="0064459A"/>
    <w:rsid w:val="00666977"/>
    <w:rsid w:val="00676E96"/>
    <w:rsid w:val="006904EE"/>
    <w:rsid w:val="00694039"/>
    <w:rsid w:val="006A0056"/>
    <w:rsid w:val="006A1D85"/>
    <w:rsid w:val="006A38AF"/>
    <w:rsid w:val="006B3270"/>
    <w:rsid w:val="006B52D8"/>
    <w:rsid w:val="006C3B5C"/>
    <w:rsid w:val="006D1109"/>
    <w:rsid w:val="006D6729"/>
    <w:rsid w:val="006E0A21"/>
    <w:rsid w:val="006E1527"/>
    <w:rsid w:val="006E61A6"/>
    <w:rsid w:val="006E6D06"/>
    <w:rsid w:val="006F0F78"/>
    <w:rsid w:val="006F2292"/>
    <w:rsid w:val="006F2FB9"/>
    <w:rsid w:val="006F5357"/>
    <w:rsid w:val="006F538D"/>
    <w:rsid w:val="006F77D3"/>
    <w:rsid w:val="00705554"/>
    <w:rsid w:val="00707671"/>
    <w:rsid w:val="00710DAF"/>
    <w:rsid w:val="00713702"/>
    <w:rsid w:val="00714871"/>
    <w:rsid w:val="0072385A"/>
    <w:rsid w:val="007239E7"/>
    <w:rsid w:val="007258CA"/>
    <w:rsid w:val="00735FEE"/>
    <w:rsid w:val="00737D3C"/>
    <w:rsid w:val="007439D4"/>
    <w:rsid w:val="007453E7"/>
    <w:rsid w:val="00756B4B"/>
    <w:rsid w:val="00766357"/>
    <w:rsid w:val="007664FC"/>
    <w:rsid w:val="00773D8D"/>
    <w:rsid w:val="00783277"/>
    <w:rsid w:val="0079399B"/>
    <w:rsid w:val="007952A9"/>
    <w:rsid w:val="00797347"/>
    <w:rsid w:val="007A4BA9"/>
    <w:rsid w:val="007B01E2"/>
    <w:rsid w:val="007B226F"/>
    <w:rsid w:val="007B4352"/>
    <w:rsid w:val="007B7461"/>
    <w:rsid w:val="007C4692"/>
    <w:rsid w:val="007C46F4"/>
    <w:rsid w:val="007D41DC"/>
    <w:rsid w:val="007D4CD7"/>
    <w:rsid w:val="007D5921"/>
    <w:rsid w:val="007D7C7A"/>
    <w:rsid w:val="007E12CA"/>
    <w:rsid w:val="007E34FC"/>
    <w:rsid w:val="007F0232"/>
    <w:rsid w:val="007F0516"/>
    <w:rsid w:val="007F1E2E"/>
    <w:rsid w:val="007F3DF1"/>
    <w:rsid w:val="007F518F"/>
    <w:rsid w:val="007F5E24"/>
    <w:rsid w:val="007F79D7"/>
    <w:rsid w:val="007F7E85"/>
    <w:rsid w:val="00802B82"/>
    <w:rsid w:val="00805BDD"/>
    <w:rsid w:val="0080624A"/>
    <w:rsid w:val="008112F3"/>
    <w:rsid w:val="008116DD"/>
    <w:rsid w:val="00814A75"/>
    <w:rsid w:val="00816678"/>
    <w:rsid w:val="00820208"/>
    <w:rsid w:val="00823528"/>
    <w:rsid w:val="0083292A"/>
    <w:rsid w:val="00835090"/>
    <w:rsid w:val="0083540F"/>
    <w:rsid w:val="008362E6"/>
    <w:rsid w:val="00837779"/>
    <w:rsid w:val="00837FD7"/>
    <w:rsid w:val="00842025"/>
    <w:rsid w:val="008444D8"/>
    <w:rsid w:val="00845093"/>
    <w:rsid w:val="00861C29"/>
    <w:rsid w:val="00862313"/>
    <w:rsid w:val="0087179F"/>
    <w:rsid w:val="00875A44"/>
    <w:rsid w:val="00880EED"/>
    <w:rsid w:val="00881206"/>
    <w:rsid w:val="0088428F"/>
    <w:rsid w:val="008846A0"/>
    <w:rsid w:val="00885DC5"/>
    <w:rsid w:val="00885EA6"/>
    <w:rsid w:val="008975BE"/>
    <w:rsid w:val="008A08EB"/>
    <w:rsid w:val="008A4BCB"/>
    <w:rsid w:val="008B0C7A"/>
    <w:rsid w:val="008B1161"/>
    <w:rsid w:val="008B4609"/>
    <w:rsid w:val="008C0BBB"/>
    <w:rsid w:val="008C52DC"/>
    <w:rsid w:val="008D0AB6"/>
    <w:rsid w:val="008D68A2"/>
    <w:rsid w:val="008E091E"/>
    <w:rsid w:val="008E0A55"/>
    <w:rsid w:val="008E2262"/>
    <w:rsid w:val="008E6A06"/>
    <w:rsid w:val="008E6A61"/>
    <w:rsid w:val="008E7672"/>
    <w:rsid w:val="008F0F67"/>
    <w:rsid w:val="008F147C"/>
    <w:rsid w:val="008F745E"/>
    <w:rsid w:val="00900F14"/>
    <w:rsid w:val="0090121A"/>
    <w:rsid w:val="0090290B"/>
    <w:rsid w:val="0090402E"/>
    <w:rsid w:val="00910E31"/>
    <w:rsid w:val="00911D31"/>
    <w:rsid w:val="009133AC"/>
    <w:rsid w:val="00913A7C"/>
    <w:rsid w:val="0092212E"/>
    <w:rsid w:val="00922961"/>
    <w:rsid w:val="00922D1B"/>
    <w:rsid w:val="00927364"/>
    <w:rsid w:val="00935BA8"/>
    <w:rsid w:val="00935BB2"/>
    <w:rsid w:val="00935BE1"/>
    <w:rsid w:val="0094062C"/>
    <w:rsid w:val="009448B1"/>
    <w:rsid w:val="00946F04"/>
    <w:rsid w:val="00950C6A"/>
    <w:rsid w:val="00952982"/>
    <w:rsid w:val="00952F18"/>
    <w:rsid w:val="009661E3"/>
    <w:rsid w:val="0096731D"/>
    <w:rsid w:val="0097122C"/>
    <w:rsid w:val="00977170"/>
    <w:rsid w:val="00981F53"/>
    <w:rsid w:val="009858D7"/>
    <w:rsid w:val="0098604C"/>
    <w:rsid w:val="00991B8B"/>
    <w:rsid w:val="00993A7C"/>
    <w:rsid w:val="00996E78"/>
    <w:rsid w:val="00997598"/>
    <w:rsid w:val="00997F85"/>
    <w:rsid w:val="009A4110"/>
    <w:rsid w:val="009A5C94"/>
    <w:rsid w:val="009A62C0"/>
    <w:rsid w:val="009B041B"/>
    <w:rsid w:val="009B5C3C"/>
    <w:rsid w:val="009B7FF8"/>
    <w:rsid w:val="009C1458"/>
    <w:rsid w:val="009D12B0"/>
    <w:rsid w:val="009D4916"/>
    <w:rsid w:val="009D5487"/>
    <w:rsid w:val="009E259C"/>
    <w:rsid w:val="009E3000"/>
    <w:rsid w:val="009E32F9"/>
    <w:rsid w:val="009F781B"/>
    <w:rsid w:val="009F7BE5"/>
    <w:rsid w:val="00A01D89"/>
    <w:rsid w:val="00A05A09"/>
    <w:rsid w:val="00A05B17"/>
    <w:rsid w:val="00A12623"/>
    <w:rsid w:val="00A22B85"/>
    <w:rsid w:val="00A270B2"/>
    <w:rsid w:val="00A3687D"/>
    <w:rsid w:val="00A37336"/>
    <w:rsid w:val="00A41506"/>
    <w:rsid w:val="00A4253B"/>
    <w:rsid w:val="00A511E9"/>
    <w:rsid w:val="00A530A5"/>
    <w:rsid w:val="00A56234"/>
    <w:rsid w:val="00A67D92"/>
    <w:rsid w:val="00A738CC"/>
    <w:rsid w:val="00A822EF"/>
    <w:rsid w:val="00A86F1F"/>
    <w:rsid w:val="00A9142D"/>
    <w:rsid w:val="00A95AB7"/>
    <w:rsid w:val="00AA0150"/>
    <w:rsid w:val="00AA15E3"/>
    <w:rsid w:val="00AA1D59"/>
    <w:rsid w:val="00AA78B0"/>
    <w:rsid w:val="00AC0884"/>
    <w:rsid w:val="00AC30FC"/>
    <w:rsid w:val="00AC7256"/>
    <w:rsid w:val="00AD3CFF"/>
    <w:rsid w:val="00AD432B"/>
    <w:rsid w:val="00AD5B8F"/>
    <w:rsid w:val="00AE1C62"/>
    <w:rsid w:val="00AE1E4A"/>
    <w:rsid w:val="00AE216C"/>
    <w:rsid w:val="00AF2D02"/>
    <w:rsid w:val="00AF521B"/>
    <w:rsid w:val="00B05849"/>
    <w:rsid w:val="00B12E91"/>
    <w:rsid w:val="00B22F3F"/>
    <w:rsid w:val="00B24DAE"/>
    <w:rsid w:val="00B25606"/>
    <w:rsid w:val="00B26EBD"/>
    <w:rsid w:val="00B32552"/>
    <w:rsid w:val="00B37E21"/>
    <w:rsid w:val="00B37E4E"/>
    <w:rsid w:val="00B43697"/>
    <w:rsid w:val="00B44338"/>
    <w:rsid w:val="00B44CA2"/>
    <w:rsid w:val="00B46C39"/>
    <w:rsid w:val="00B46C82"/>
    <w:rsid w:val="00B52278"/>
    <w:rsid w:val="00B56F18"/>
    <w:rsid w:val="00B60497"/>
    <w:rsid w:val="00B62048"/>
    <w:rsid w:val="00B64393"/>
    <w:rsid w:val="00B656DA"/>
    <w:rsid w:val="00B7308C"/>
    <w:rsid w:val="00B77FA5"/>
    <w:rsid w:val="00B80C1F"/>
    <w:rsid w:val="00B81EEA"/>
    <w:rsid w:val="00B86D7C"/>
    <w:rsid w:val="00B94C33"/>
    <w:rsid w:val="00B9562A"/>
    <w:rsid w:val="00B9565E"/>
    <w:rsid w:val="00BA6492"/>
    <w:rsid w:val="00BB0ADA"/>
    <w:rsid w:val="00BB0D01"/>
    <w:rsid w:val="00BB179C"/>
    <w:rsid w:val="00BB24D8"/>
    <w:rsid w:val="00BB2EE4"/>
    <w:rsid w:val="00BB5177"/>
    <w:rsid w:val="00BB5BE8"/>
    <w:rsid w:val="00BB6506"/>
    <w:rsid w:val="00BB703D"/>
    <w:rsid w:val="00BC0D6D"/>
    <w:rsid w:val="00BC150E"/>
    <w:rsid w:val="00BC27D7"/>
    <w:rsid w:val="00BD268C"/>
    <w:rsid w:val="00BD6D5C"/>
    <w:rsid w:val="00BE00FA"/>
    <w:rsid w:val="00BE1869"/>
    <w:rsid w:val="00BE19F0"/>
    <w:rsid w:val="00BE296D"/>
    <w:rsid w:val="00BE487D"/>
    <w:rsid w:val="00BE4A13"/>
    <w:rsid w:val="00BE5313"/>
    <w:rsid w:val="00BE72AB"/>
    <w:rsid w:val="00BF04AD"/>
    <w:rsid w:val="00BF26E6"/>
    <w:rsid w:val="00BF7117"/>
    <w:rsid w:val="00C04A6D"/>
    <w:rsid w:val="00C07664"/>
    <w:rsid w:val="00C07E44"/>
    <w:rsid w:val="00C12B7F"/>
    <w:rsid w:val="00C16424"/>
    <w:rsid w:val="00C1769D"/>
    <w:rsid w:val="00C2011B"/>
    <w:rsid w:val="00C351FE"/>
    <w:rsid w:val="00C35B07"/>
    <w:rsid w:val="00C36183"/>
    <w:rsid w:val="00C37B34"/>
    <w:rsid w:val="00C4472B"/>
    <w:rsid w:val="00C44930"/>
    <w:rsid w:val="00C456C4"/>
    <w:rsid w:val="00C47E92"/>
    <w:rsid w:val="00C516FC"/>
    <w:rsid w:val="00C524F5"/>
    <w:rsid w:val="00C603F1"/>
    <w:rsid w:val="00C63D42"/>
    <w:rsid w:val="00C664E6"/>
    <w:rsid w:val="00C750D4"/>
    <w:rsid w:val="00C84F04"/>
    <w:rsid w:val="00C8526C"/>
    <w:rsid w:val="00C85844"/>
    <w:rsid w:val="00C865EC"/>
    <w:rsid w:val="00CA15B0"/>
    <w:rsid w:val="00CA49DB"/>
    <w:rsid w:val="00CC0E83"/>
    <w:rsid w:val="00CC3717"/>
    <w:rsid w:val="00CC7D62"/>
    <w:rsid w:val="00CD095C"/>
    <w:rsid w:val="00CD61A3"/>
    <w:rsid w:val="00CE030B"/>
    <w:rsid w:val="00CE70F4"/>
    <w:rsid w:val="00CF2282"/>
    <w:rsid w:val="00CF39EC"/>
    <w:rsid w:val="00CF43CD"/>
    <w:rsid w:val="00CF5D77"/>
    <w:rsid w:val="00CF6FA7"/>
    <w:rsid w:val="00CF7E31"/>
    <w:rsid w:val="00D046AC"/>
    <w:rsid w:val="00D06451"/>
    <w:rsid w:val="00D07798"/>
    <w:rsid w:val="00D07F56"/>
    <w:rsid w:val="00D1740E"/>
    <w:rsid w:val="00D22A86"/>
    <w:rsid w:val="00D3096B"/>
    <w:rsid w:val="00D354E1"/>
    <w:rsid w:val="00D360DD"/>
    <w:rsid w:val="00D37D01"/>
    <w:rsid w:val="00D40002"/>
    <w:rsid w:val="00D44D09"/>
    <w:rsid w:val="00D46E9A"/>
    <w:rsid w:val="00D47938"/>
    <w:rsid w:val="00D5319B"/>
    <w:rsid w:val="00D554B8"/>
    <w:rsid w:val="00D56A17"/>
    <w:rsid w:val="00D600C9"/>
    <w:rsid w:val="00D61B32"/>
    <w:rsid w:val="00D717AA"/>
    <w:rsid w:val="00D72A86"/>
    <w:rsid w:val="00D743A4"/>
    <w:rsid w:val="00D80046"/>
    <w:rsid w:val="00D854B3"/>
    <w:rsid w:val="00D86157"/>
    <w:rsid w:val="00D8640C"/>
    <w:rsid w:val="00D93998"/>
    <w:rsid w:val="00D97B67"/>
    <w:rsid w:val="00DA1B73"/>
    <w:rsid w:val="00DA1C8F"/>
    <w:rsid w:val="00DA2075"/>
    <w:rsid w:val="00DB48DB"/>
    <w:rsid w:val="00DB77A4"/>
    <w:rsid w:val="00DC1D72"/>
    <w:rsid w:val="00DC25E9"/>
    <w:rsid w:val="00DC560A"/>
    <w:rsid w:val="00DC5703"/>
    <w:rsid w:val="00DD309C"/>
    <w:rsid w:val="00DE1866"/>
    <w:rsid w:val="00DE5EA4"/>
    <w:rsid w:val="00DF13C2"/>
    <w:rsid w:val="00DF5347"/>
    <w:rsid w:val="00DF57C2"/>
    <w:rsid w:val="00E0444C"/>
    <w:rsid w:val="00E158A7"/>
    <w:rsid w:val="00E171F9"/>
    <w:rsid w:val="00E21744"/>
    <w:rsid w:val="00E2480F"/>
    <w:rsid w:val="00E25898"/>
    <w:rsid w:val="00E30C5A"/>
    <w:rsid w:val="00E3561E"/>
    <w:rsid w:val="00E374D7"/>
    <w:rsid w:val="00E43BED"/>
    <w:rsid w:val="00E43E17"/>
    <w:rsid w:val="00E4413F"/>
    <w:rsid w:val="00E46F86"/>
    <w:rsid w:val="00E5144F"/>
    <w:rsid w:val="00E51CA8"/>
    <w:rsid w:val="00E54AE6"/>
    <w:rsid w:val="00E61384"/>
    <w:rsid w:val="00E64AFC"/>
    <w:rsid w:val="00E7763E"/>
    <w:rsid w:val="00E81B19"/>
    <w:rsid w:val="00E9037B"/>
    <w:rsid w:val="00E92B07"/>
    <w:rsid w:val="00E94D31"/>
    <w:rsid w:val="00E95BD2"/>
    <w:rsid w:val="00EA001F"/>
    <w:rsid w:val="00EA6BAA"/>
    <w:rsid w:val="00EB0E0F"/>
    <w:rsid w:val="00EB2D22"/>
    <w:rsid w:val="00EC14E1"/>
    <w:rsid w:val="00EC2201"/>
    <w:rsid w:val="00EC47D5"/>
    <w:rsid w:val="00ED1CAD"/>
    <w:rsid w:val="00ED5167"/>
    <w:rsid w:val="00ED6A99"/>
    <w:rsid w:val="00EE084B"/>
    <w:rsid w:val="00EE25F6"/>
    <w:rsid w:val="00EE6207"/>
    <w:rsid w:val="00EF39CC"/>
    <w:rsid w:val="00F005F4"/>
    <w:rsid w:val="00F022A1"/>
    <w:rsid w:val="00F028D2"/>
    <w:rsid w:val="00F058EC"/>
    <w:rsid w:val="00F071E9"/>
    <w:rsid w:val="00F13DAF"/>
    <w:rsid w:val="00F20286"/>
    <w:rsid w:val="00F20851"/>
    <w:rsid w:val="00F2373C"/>
    <w:rsid w:val="00F23E50"/>
    <w:rsid w:val="00F30F0A"/>
    <w:rsid w:val="00F310AF"/>
    <w:rsid w:val="00F31ACF"/>
    <w:rsid w:val="00F333D0"/>
    <w:rsid w:val="00F40AB2"/>
    <w:rsid w:val="00F438FF"/>
    <w:rsid w:val="00F52A05"/>
    <w:rsid w:val="00F54811"/>
    <w:rsid w:val="00F548B5"/>
    <w:rsid w:val="00F55411"/>
    <w:rsid w:val="00F5641B"/>
    <w:rsid w:val="00F569AA"/>
    <w:rsid w:val="00F56CE4"/>
    <w:rsid w:val="00F57810"/>
    <w:rsid w:val="00F63D95"/>
    <w:rsid w:val="00F652D8"/>
    <w:rsid w:val="00F714E5"/>
    <w:rsid w:val="00F91985"/>
    <w:rsid w:val="00F96D11"/>
    <w:rsid w:val="00FA3518"/>
    <w:rsid w:val="00FA50CD"/>
    <w:rsid w:val="00FA7DF4"/>
    <w:rsid w:val="00FB1257"/>
    <w:rsid w:val="00FB2347"/>
    <w:rsid w:val="00FB4A17"/>
    <w:rsid w:val="00FC008B"/>
    <w:rsid w:val="00FC0722"/>
    <w:rsid w:val="00FC328C"/>
    <w:rsid w:val="00FC5B79"/>
    <w:rsid w:val="00FC64A8"/>
    <w:rsid w:val="00FE238C"/>
    <w:rsid w:val="00FE23F8"/>
    <w:rsid w:val="00FE350A"/>
    <w:rsid w:val="00FE7F92"/>
    <w:rsid w:val="00FF1B6F"/>
    <w:rsid w:val="00FF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9E13"/>
  <w15:docId w15:val="{096A98B9-0699-3247-8DDC-2B8BB3F6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BE"/>
    <w:pPr>
      <w:spacing w:after="240" w:line="360" w:lineRule="auto"/>
    </w:pPr>
    <w:rPr>
      <w:sz w:val="28"/>
    </w:rPr>
  </w:style>
  <w:style w:type="paragraph" w:styleId="Heading1">
    <w:name w:val="heading 1"/>
    <w:basedOn w:val="Normal"/>
    <w:next w:val="Normal"/>
    <w:link w:val="Heading1Char"/>
    <w:uiPriority w:val="9"/>
    <w:qFormat/>
    <w:rsid w:val="002350C2"/>
    <w:pPr>
      <w:keepNext/>
      <w:keepLines/>
      <w:spacing w:before="24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2350C2"/>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3B7E6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EA6"/>
    <w:rPr>
      <w:sz w:val="20"/>
      <w:szCs w:val="20"/>
    </w:rPr>
  </w:style>
  <w:style w:type="character" w:customStyle="1" w:styleId="FootnoteTextChar">
    <w:name w:val="Footnote Text Char"/>
    <w:basedOn w:val="DefaultParagraphFont"/>
    <w:link w:val="FootnoteText"/>
    <w:uiPriority w:val="99"/>
    <w:semiHidden/>
    <w:rsid w:val="00885EA6"/>
    <w:rPr>
      <w:sz w:val="20"/>
      <w:szCs w:val="20"/>
    </w:rPr>
  </w:style>
  <w:style w:type="character" w:styleId="FootnoteReference">
    <w:name w:val="footnote reference"/>
    <w:basedOn w:val="DefaultParagraphFont"/>
    <w:uiPriority w:val="99"/>
    <w:semiHidden/>
    <w:unhideWhenUsed/>
    <w:rsid w:val="00885EA6"/>
    <w:rPr>
      <w:vertAlign w:val="superscript"/>
    </w:rPr>
  </w:style>
  <w:style w:type="character" w:styleId="CommentReference">
    <w:name w:val="annotation reference"/>
    <w:basedOn w:val="DefaultParagraphFont"/>
    <w:uiPriority w:val="99"/>
    <w:semiHidden/>
    <w:unhideWhenUsed/>
    <w:rsid w:val="001D1D54"/>
    <w:rPr>
      <w:sz w:val="16"/>
      <w:szCs w:val="16"/>
    </w:rPr>
  </w:style>
  <w:style w:type="paragraph" w:styleId="CommentText">
    <w:name w:val="annotation text"/>
    <w:basedOn w:val="Normal"/>
    <w:link w:val="CommentTextChar"/>
    <w:uiPriority w:val="99"/>
    <w:semiHidden/>
    <w:unhideWhenUsed/>
    <w:rsid w:val="001D1D5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D1D54"/>
    <w:rPr>
      <w:rFonts w:eastAsia="Times New Roman" w:cs="Times New Roman"/>
      <w:sz w:val="20"/>
      <w:szCs w:val="20"/>
    </w:rPr>
  </w:style>
  <w:style w:type="character" w:customStyle="1" w:styleId="Heading1Char">
    <w:name w:val="Heading 1 Char"/>
    <w:basedOn w:val="DefaultParagraphFont"/>
    <w:link w:val="Heading1"/>
    <w:uiPriority w:val="9"/>
    <w:rsid w:val="002350C2"/>
    <w:rPr>
      <w:rFonts w:asciiTheme="majorHAnsi" w:eastAsiaTheme="majorEastAsia" w:hAnsiTheme="majorHAnsi" w:cstheme="majorBidi"/>
      <w:color w:val="2F5496" w:themeColor="accent1" w:themeShade="BF"/>
      <w:sz w:val="40"/>
      <w:szCs w:val="32"/>
    </w:rPr>
  </w:style>
  <w:style w:type="paragraph" w:styleId="CommentSubject">
    <w:name w:val="annotation subject"/>
    <w:basedOn w:val="CommentText"/>
    <w:next w:val="CommentText"/>
    <w:link w:val="CommentSubjectChar"/>
    <w:uiPriority w:val="99"/>
    <w:semiHidden/>
    <w:unhideWhenUsed/>
    <w:rsid w:val="00C37B34"/>
    <w:rPr>
      <w:rFonts w:eastAsiaTheme="minorHAnsi" w:cstheme="minorBidi"/>
      <w:b/>
      <w:bCs/>
    </w:rPr>
  </w:style>
  <w:style w:type="character" w:customStyle="1" w:styleId="CommentSubjectChar">
    <w:name w:val="Comment Subject Char"/>
    <w:basedOn w:val="CommentTextChar"/>
    <w:link w:val="CommentSubject"/>
    <w:uiPriority w:val="99"/>
    <w:semiHidden/>
    <w:rsid w:val="00C37B34"/>
    <w:rPr>
      <w:rFonts w:eastAsia="Times New Roman" w:cs="Times New Roman"/>
      <w:b/>
      <w:bCs/>
      <w:sz w:val="20"/>
      <w:szCs w:val="20"/>
    </w:rPr>
  </w:style>
  <w:style w:type="paragraph" w:styleId="BalloonText">
    <w:name w:val="Balloon Text"/>
    <w:basedOn w:val="Normal"/>
    <w:link w:val="BalloonTextChar"/>
    <w:uiPriority w:val="99"/>
    <w:semiHidden/>
    <w:unhideWhenUsed/>
    <w:rsid w:val="006A0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56"/>
    <w:rPr>
      <w:rFonts w:ascii="Segoe UI" w:hAnsi="Segoe UI" w:cs="Segoe UI"/>
      <w:sz w:val="18"/>
      <w:szCs w:val="18"/>
    </w:rPr>
  </w:style>
  <w:style w:type="character" w:customStyle="1" w:styleId="Heading2Char">
    <w:name w:val="Heading 2 Char"/>
    <w:basedOn w:val="DefaultParagraphFont"/>
    <w:link w:val="Heading2"/>
    <w:uiPriority w:val="9"/>
    <w:rsid w:val="002350C2"/>
    <w:rPr>
      <w:rFonts w:asciiTheme="majorHAnsi" w:eastAsiaTheme="majorEastAsia" w:hAnsiTheme="majorHAnsi" w:cstheme="majorBidi"/>
      <w:color w:val="2F5496" w:themeColor="accent1" w:themeShade="BF"/>
      <w:sz w:val="32"/>
      <w:szCs w:val="26"/>
    </w:rPr>
  </w:style>
  <w:style w:type="paragraph" w:styleId="EndnoteText">
    <w:name w:val="endnote text"/>
    <w:basedOn w:val="Normal"/>
    <w:link w:val="EndnoteTextChar"/>
    <w:uiPriority w:val="99"/>
    <w:semiHidden/>
    <w:unhideWhenUsed/>
    <w:rsid w:val="00B81EEA"/>
    <w:rPr>
      <w:sz w:val="20"/>
      <w:szCs w:val="20"/>
    </w:rPr>
  </w:style>
  <w:style w:type="character" w:customStyle="1" w:styleId="EndnoteTextChar">
    <w:name w:val="Endnote Text Char"/>
    <w:basedOn w:val="DefaultParagraphFont"/>
    <w:link w:val="EndnoteText"/>
    <w:uiPriority w:val="99"/>
    <w:semiHidden/>
    <w:rsid w:val="00B81EEA"/>
    <w:rPr>
      <w:sz w:val="20"/>
      <w:szCs w:val="20"/>
    </w:rPr>
  </w:style>
  <w:style w:type="character" w:styleId="EndnoteReference">
    <w:name w:val="endnote reference"/>
    <w:basedOn w:val="DefaultParagraphFont"/>
    <w:semiHidden/>
    <w:rsid w:val="00B81EEA"/>
    <w:rPr>
      <w:rFonts w:ascii="Arial" w:hAnsi="Arial"/>
      <w:vertAlign w:val="superscript"/>
    </w:rPr>
  </w:style>
  <w:style w:type="character" w:styleId="Hyperlink">
    <w:name w:val="Hyperlink"/>
    <w:basedOn w:val="DefaultParagraphFont"/>
    <w:uiPriority w:val="99"/>
    <w:unhideWhenUsed/>
    <w:rsid w:val="00B81EEA"/>
    <w:rPr>
      <w:color w:val="0000FF"/>
      <w:u w:val="single"/>
    </w:rPr>
  </w:style>
  <w:style w:type="paragraph" w:styleId="Revision">
    <w:name w:val="Revision"/>
    <w:hidden/>
    <w:uiPriority w:val="99"/>
    <w:semiHidden/>
    <w:rsid w:val="007B226F"/>
  </w:style>
  <w:style w:type="paragraph" w:styleId="ListParagraph">
    <w:name w:val="List Paragraph"/>
    <w:basedOn w:val="Normal"/>
    <w:uiPriority w:val="34"/>
    <w:qFormat/>
    <w:rsid w:val="00A738CC"/>
    <w:pPr>
      <w:ind w:left="720"/>
      <w:contextualSpacing/>
    </w:pPr>
  </w:style>
  <w:style w:type="paragraph" w:styleId="NormalWeb">
    <w:name w:val="Normal (Web)"/>
    <w:basedOn w:val="Normal"/>
    <w:uiPriority w:val="99"/>
    <w:semiHidden/>
    <w:unhideWhenUsed/>
    <w:rsid w:val="00B05849"/>
    <w:rPr>
      <w:rFonts w:ascii="Times New Roman" w:hAnsi="Times New Roman" w:cs="Times New Roman"/>
    </w:rPr>
  </w:style>
  <w:style w:type="character" w:customStyle="1" w:styleId="apple-converted-space">
    <w:name w:val="apple-converted-space"/>
    <w:basedOn w:val="DefaultParagraphFont"/>
    <w:rsid w:val="00227EF9"/>
  </w:style>
  <w:style w:type="character" w:styleId="SubtleEmphasis">
    <w:name w:val="Subtle Emphasis"/>
    <w:basedOn w:val="DefaultParagraphFont"/>
    <w:uiPriority w:val="19"/>
    <w:qFormat/>
    <w:rsid w:val="00BA6492"/>
    <w:rPr>
      <w:i/>
      <w:iCs/>
      <w:color w:val="404040" w:themeColor="text1" w:themeTint="BF"/>
    </w:rPr>
  </w:style>
  <w:style w:type="character" w:customStyle="1" w:styleId="UnresolvedMention1">
    <w:name w:val="Unresolved Mention1"/>
    <w:basedOn w:val="DefaultParagraphFont"/>
    <w:uiPriority w:val="99"/>
    <w:semiHidden/>
    <w:unhideWhenUsed/>
    <w:rsid w:val="007664FC"/>
    <w:rPr>
      <w:color w:val="605E5C"/>
      <w:shd w:val="clear" w:color="auto" w:fill="E1DFDD"/>
    </w:rPr>
  </w:style>
  <w:style w:type="character" w:customStyle="1" w:styleId="Heading3Char">
    <w:name w:val="Heading 3 Char"/>
    <w:basedOn w:val="DefaultParagraphFont"/>
    <w:link w:val="Heading3"/>
    <w:uiPriority w:val="9"/>
    <w:rsid w:val="003B7E6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81F53"/>
    <w:rPr>
      <w:color w:val="954F72" w:themeColor="followedHyperlink"/>
      <w:u w:val="single"/>
    </w:rPr>
  </w:style>
  <w:style w:type="character" w:customStyle="1" w:styleId="UnresolvedMention2">
    <w:name w:val="Unresolved Mention2"/>
    <w:basedOn w:val="DefaultParagraphFont"/>
    <w:uiPriority w:val="99"/>
    <w:semiHidden/>
    <w:unhideWhenUsed/>
    <w:rsid w:val="00225E4E"/>
    <w:rPr>
      <w:color w:val="605E5C"/>
      <w:shd w:val="clear" w:color="auto" w:fill="E1DFDD"/>
    </w:rPr>
  </w:style>
  <w:style w:type="table" w:styleId="TableGrid">
    <w:name w:val="Table Grid"/>
    <w:basedOn w:val="TableNormal"/>
    <w:uiPriority w:val="39"/>
    <w:rsid w:val="0098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F04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04AD"/>
    <w:rPr>
      <w:i/>
      <w:iCs/>
      <w:color w:val="404040" w:themeColor="text1" w:themeTint="BF"/>
    </w:rPr>
  </w:style>
  <w:style w:type="character" w:styleId="UnresolvedMention">
    <w:name w:val="Unresolved Mention"/>
    <w:basedOn w:val="DefaultParagraphFont"/>
    <w:uiPriority w:val="99"/>
    <w:semiHidden/>
    <w:unhideWhenUsed/>
    <w:rsid w:val="00B44CA2"/>
    <w:rPr>
      <w:color w:val="605E5C"/>
      <w:shd w:val="clear" w:color="auto" w:fill="E1DFDD"/>
    </w:rPr>
  </w:style>
  <w:style w:type="paragraph" w:styleId="TOCHeading">
    <w:name w:val="TOC Heading"/>
    <w:basedOn w:val="Heading1"/>
    <w:next w:val="Normal"/>
    <w:uiPriority w:val="39"/>
    <w:unhideWhenUsed/>
    <w:qFormat/>
    <w:rsid w:val="00044955"/>
    <w:pPr>
      <w:spacing w:before="480" w:after="0" w:line="276" w:lineRule="auto"/>
      <w:outlineLvl w:val="9"/>
    </w:pPr>
    <w:rPr>
      <w:b/>
      <w:bCs/>
      <w:sz w:val="28"/>
      <w:szCs w:val="28"/>
    </w:rPr>
  </w:style>
  <w:style w:type="paragraph" w:styleId="TOC1">
    <w:name w:val="toc 1"/>
    <w:basedOn w:val="Normal"/>
    <w:next w:val="Normal"/>
    <w:autoRedefine/>
    <w:uiPriority w:val="39"/>
    <w:unhideWhenUsed/>
    <w:rsid w:val="000F0A83"/>
    <w:pPr>
      <w:tabs>
        <w:tab w:val="right" w:leader="dot" w:pos="9350"/>
      </w:tabs>
      <w:spacing w:before="120" w:after="0"/>
    </w:pPr>
    <w:rPr>
      <w:rFonts w:cstheme="minorHAnsi"/>
      <w:b/>
      <w:bCs/>
      <w:i/>
      <w:iCs/>
    </w:rPr>
  </w:style>
  <w:style w:type="paragraph" w:styleId="TOC2">
    <w:name w:val="toc 2"/>
    <w:basedOn w:val="Normal"/>
    <w:next w:val="Normal"/>
    <w:autoRedefine/>
    <w:uiPriority w:val="39"/>
    <w:unhideWhenUsed/>
    <w:rsid w:val="00044955"/>
    <w:pPr>
      <w:spacing w:before="120" w:after="0"/>
      <w:ind w:left="240"/>
    </w:pPr>
    <w:rPr>
      <w:rFonts w:cstheme="minorHAnsi"/>
      <w:b/>
      <w:bCs/>
      <w:sz w:val="22"/>
      <w:szCs w:val="22"/>
    </w:rPr>
  </w:style>
  <w:style w:type="paragraph" w:styleId="TOC3">
    <w:name w:val="toc 3"/>
    <w:basedOn w:val="Normal"/>
    <w:next w:val="Normal"/>
    <w:autoRedefine/>
    <w:uiPriority w:val="39"/>
    <w:semiHidden/>
    <w:unhideWhenUsed/>
    <w:rsid w:val="00044955"/>
    <w:pPr>
      <w:spacing w:after="0"/>
      <w:ind w:left="480"/>
    </w:pPr>
    <w:rPr>
      <w:rFonts w:cstheme="minorHAnsi"/>
      <w:sz w:val="20"/>
      <w:szCs w:val="20"/>
    </w:rPr>
  </w:style>
  <w:style w:type="paragraph" w:styleId="TOC4">
    <w:name w:val="toc 4"/>
    <w:basedOn w:val="Normal"/>
    <w:next w:val="Normal"/>
    <w:autoRedefine/>
    <w:uiPriority w:val="39"/>
    <w:semiHidden/>
    <w:unhideWhenUsed/>
    <w:rsid w:val="00044955"/>
    <w:pPr>
      <w:spacing w:after="0"/>
      <w:ind w:left="720"/>
    </w:pPr>
    <w:rPr>
      <w:rFonts w:cstheme="minorHAnsi"/>
      <w:sz w:val="20"/>
      <w:szCs w:val="20"/>
    </w:rPr>
  </w:style>
  <w:style w:type="paragraph" w:styleId="TOC5">
    <w:name w:val="toc 5"/>
    <w:basedOn w:val="Normal"/>
    <w:next w:val="Normal"/>
    <w:autoRedefine/>
    <w:uiPriority w:val="39"/>
    <w:semiHidden/>
    <w:unhideWhenUsed/>
    <w:rsid w:val="00044955"/>
    <w:pPr>
      <w:spacing w:after="0"/>
      <w:ind w:left="960"/>
    </w:pPr>
    <w:rPr>
      <w:rFonts w:cstheme="minorHAnsi"/>
      <w:sz w:val="20"/>
      <w:szCs w:val="20"/>
    </w:rPr>
  </w:style>
  <w:style w:type="paragraph" w:styleId="TOC6">
    <w:name w:val="toc 6"/>
    <w:basedOn w:val="Normal"/>
    <w:next w:val="Normal"/>
    <w:autoRedefine/>
    <w:uiPriority w:val="39"/>
    <w:semiHidden/>
    <w:unhideWhenUsed/>
    <w:rsid w:val="00044955"/>
    <w:pPr>
      <w:spacing w:after="0"/>
      <w:ind w:left="1200"/>
    </w:pPr>
    <w:rPr>
      <w:rFonts w:cstheme="minorHAnsi"/>
      <w:sz w:val="20"/>
      <w:szCs w:val="20"/>
    </w:rPr>
  </w:style>
  <w:style w:type="paragraph" w:styleId="TOC7">
    <w:name w:val="toc 7"/>
    <w:basedOn w:val="Normal"/>
    <w:next w:val="Normal"/>
    <w:autoRedefine/>
    <w:uiPriority w:val="39"/>
    <w:semiHidden/>
    <w:unhideWhenUsed/>
    <w:rsid w:val="00044955"/>
    <w:pPr>
      <w:spacing w:after="0"/>
      <w:ind w:left="1440"/>
    </w:pPr>
    <w:rPr>
      <w:rFonts w:cstheme="minorHAnsi"/>
      <w:sz w:val="20"/>
      <w:szCs w:val="20"/>
    </w:rPr>
  </w:style>
  <w:style w:type="paragraph" w:styleId="TOC8">
    <w:name w:val="toc 8"/>
    <w:basedOn w:val="Normal"/>
    <w:next w:val="Normal"/>
    <w:autoRedefine/>
    <w:uiPriority w:val="39"/>
    <w:semiHidden/>
    <w:unhideWhenUsed/>
    <w:rsid w:val="00044955"/>
    <w:pPr>
      <w:spacing w:after="0"/>
      <w:ind w:left="1680"/>
    </w:pPr>
    <w:rPr>
      <w:rFonts w:cstheme="minorHAnsi"/>
      <w:sz w:val="20"/>
      <w:szCs w:val="20"/>
    </w:rPr>
  </w:style>
  <w:style w:type="paragraph" w:styleId="TOC9">
    <w:name w:val="toc 9"/>
    <w:basedOn w:val="Normal"/>
    <w:next w:val="Normal"/>
    <w:autoRedefine/>
    <w:uiPriority w:val="39"/>
    <w:semiHidden/>
    <w:unhideWhenUsed/>
    <w:rsid w:val="00044955"/>
    <w:pPr>
      <w:spacing w:after="0"/>
      <w:ind w:left="1920"/>
    </w:pPr>
    <w:rPr>
      <w:rFonts w:cstheme="minorHAnsi"/>
      <w:sz w:val="20"/>
      <w:szCs w:val="20"/>
    </w:rPr>
  </w:style>
  <w:style w:type="paragraph" w:styleId="Title">
    <w:name w:val="Title"/>
    <w:basedOn w:val="Normal"/>
    <w:next w:val="Normal"/>
    <w:link w:val="TitleChar"/>
    <w:uiPriority w:val="10"/>
    <w:qFormat/>
    <w:rsid w:val="0004495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265901"/>
    <w:pPr>
      <w:tabs>
        <w:tab w:val="center" w:pos="4680"/>
        <w:tab w:val="right" w:pos="9360"/>
      </w:tabs>
      <w:spacing w:after="0"/>
    </w:pPr>
  </w:style>
  <w:style w:type="character" w:customStyle="1" w:styleId="FooterChar">
    <w:name w:val="Footer Char"/>
    <w:basedOn w:val="DefaultParagraphFont"/>
    <w:link w:val="Footer"/>
    <w:uiPriority w:val="99"/>
    <w:rsid w:val="00265901"/>
  </w:style>
  <w:style w:type="character" w:styleId="PageNumber">
    <w:name w:val="page number"/>
    <w:basedOn w:val="DefaultParagraphFont"/>
    <w:uiPriority w:val="99"/>
    <w:semiHidden/>
    <w:unhideWhenUsed/>
    <w:rsid w:val="0026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862">
      <w:bodyDiv w:val="1"/>
      <w:marLeft w:val="0"/>
      <w:marRight w:val="0"/>
      <w:marTop w:val="0"/>
      <w:marBottom w:val="0"/>
      <w:divBdr>
        <w:top w:val="none" w:sz="0" w:space="0" w:color="auto"/>
        <w:left w:val="none" w:sz="0" w:space="0" w:color="auto"/>
        <w:bottom w:val="none" w:sz="0" w:space="0" w:color="auto"/>
        <w:right w:val="none" w:sz="0" w:space="0" w:color="auto"/>
      </w:divBdr>
    </w:div>
    <w:div w:id="77481410">
      <w:bodyDiv w:val="1"/>
      <w:marLeft w:val="0"/>
      <w:marRight w:val="0"/>
      <w:marTop w:val="0"/>
      <w:marBottom w:val="0"/>
      <w:divBdr>
        <w:top w:val="none" w:sz="0" w:space="0" w:color="auto"/>
        <w:left w:val="none" w:sz="0" w:space="0" w:color="auto"/>
        <w:bottom w:val="none" w:sz="0" w:space="0" w:color="auto"/>
        <w:right w:val="none" w:sz="0" w:space="0" w:color="auto"/>
      </w:divBdr>
      <w:divsChild>
        <w:div w:id="1517840638">
          <w:marLeft w:val="0"/>
          <w:marRight w:val="0"/>
          <w:marTop w:val="0"/>
          <w:marBottom w:val="0"/>
          <w:divBdr>
            <w:top w:val="none" w:sz="0" w:space="0" w:color="auto"/>
            <w:left w:val="none" w:sz="0" w:space="0" w:color="auto"/>
            <w:bottom w:val="none" w:sz="0" w:space="0" w:color="auto"/>
            <w:right w:val="none" w:sz="0" w:space="0" w:color="auto"/>
          </w:divBdr>
        </w:div>
      </w:divsChild>
    </w:div>
    <w:div w:id="324672970">
      <w:bodyDiv w:val="1"/>
      <w:marLeft w:val="0"/>
      <w:marRight w:val="0"/>
      <w:marTop w:val="0"/>
      <w:marBottom w:val="0"/>
      <w:divBdr>
        <w:top w:val="none" w:sz="0" w:space="0" w:color="auto"/>
        <w:left w:val="none" w:sz="0" w:space="0" w:color="auto"/>
        <w:bottom w:val="none" w:sz="0" w:space="0" w:color="auto"/>
        <w:right w:val="none" w:sz="0" w:space="0" w:color="auto"/>
      </w:divBdr>
      <w:divsChild>
        <w:div w:id="27082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020615">
              <w:marLeft w:val="0"/>
              <w:marRight w:val="0"/>
              <w:marTop w:val="0"/>
              <w:marBottom w:val="0"/>
              <w:divBdr>
                <w:top w:val="none" w:sz="0" w:space="0" w:color="auto"/>
                <w:left w:val="none" w:sz="0" w:space="0" w:color="auto"/>
                <w:bottom w:val="none" w:sz="0" w:space="0" w:color="auto"/>
                <w:right w:val="none" w:sz="0" w:space="0" w:color="auto"/>
              </w:divBdr>
              <w:divsChild>
                <w:div w:id="922840484">
                  <w:marLeft w:val="0"/>
                  <w:marRight w:val="0"/>
                  <w:marTop w:val="0"/>
                  <w:marBottom w:val="0"/>
                  <w:divBdr>
                    <w:top w:val="none" w:sz="0" w:space="0" w:color="auto"/>
                    <w:left w:val="none" w:sz="0" w:space="0" w:color="auto"/>
                    <w:bottom w:val="none" w:sz="0" w:space="0" w:color="auto"/>
                    <w:right w:val="none" w:sz="0" w:space="0" w:color="auto"/>
                  </w:divBdr>
                  <w:divsChild>
                    <w:div w:id="165309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6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96323">
      <w:bodyDiv w:val="1"/>
      <w:marLeft w:val="0"/>
      <w:marRight w:val="0"/>
      <w:marTop w:val="0"/>
      <w:marBottom w:val="0"/>
      <w:divBdr>
        <w:top w:val="none" w:sz="0" w:space="0" w:color="auto"/>
        <w:left w:val="none" w:sz="0" w:space="0" w:color="auto"/>
        <w:bottom w:val="none" w:sz="0" w:space="0" w:color="auto"/>
        <w:right w:val="none" w:sz="0" w:space="0" w:color="auto"/>
      </w:divBdr>
    </w:div>
    <w:div w:id="574126066">
      <w:bodyDiv w:val="1"/>
      <w:marLeft w:val="0"/>
      <w:marRight w:val="0"/>
      <w:marTop w:val="0"/>
      <w:marBottom w:val="0"/>
      <w:divBdr>
        <w:top w:val="none" w:sz="0" w:space="0" w:color="auto"/>
        <w:left w:val="none" w:sz="0" w:space="0" w:color="auto"/>
        <w:bottom w:val="none" w:sz="0" w:space="0" w:color="auto"/>
        <w:right w:val="none" w:sz="0" w:space="0" w:color="auto"/>
      </w:divBdr>
      <w:divsChild>
        <w:div w:id="234557110">
          <w:marLeft w:val="0"/>
          <w:marRight w:val="0"/>
          <w:marTop w:val="0"/>
          <w:marBottom w:val="0"/>
          <w:divBdr>
            <w:top w:val="none" w:sz="0" w:space="0" w:color="auto"/>
            <w:left w:val="none" w:sz="0" w:space="0" w:color="auto"/>
            <w:bottom w:val="none" w:sz="0" w:space="0" w:color="auto"/>
            <w:right w:val="none" w:sz="0" w:space="0" w:color="auto"/>
          </w:divBdr>
        </w:div>
        <w:div w:id="1857620189">
          <w:marLeft w:val="0"/>
          <w:marRight w:val="0"/>
          <w:marTop w:val="0"/>
          <w:marBottom w:val="0"/>
          <w:divBdr>
            <w:top w:val="none" w:sz="0" w:space="0" w:color="auto"/>
            <w:left w:val="none" w:sz="0" w:space="0" w:color="auto"/>
            <w:bottom w:val="none" w:sz="0" w:space="0" w:color="auto"/>
            <w:right w:val="none" w:sz="0" w:space="0" w:color="auto"/>
          </w:divBdr>
        </w:div>
      </w:divsChild>
    </w:div>
    <w:div w:id="582296168">
      <w:bodyDiv w:val="1"/>
      <w:marLeft w:val="0"/>
      <w:marRight w:val="0"/>
      <w:marTop w:val="0"/>
      <w:marBottom w:val="0"/>
      <w:divBdr>
        <w:top w:val="none" w:sz="0" w:space="0" w:color="auto"/>
        <w:left w:val="none" w:sz="0" w:space="0" w:color="auto"/>
        <w:bottom w:val="none" w:sz="0" w:space="0" w:color="auto"/>
        <w:right w:val="none" w:sz="0" w:space="0" w:color="auto"/>
      </w:divBdr>
    </w:div>
    <w:div w:id="624695977">
      <w:bodyDiv w:val="1"/>
      <w:marLeft w:val="0"/>
      <w:marRight w:val="0"/>
      <w:marTop w:val="0"/>
      <w:marBottom w:val="0"/>
      <w:divBdr>
        <w:top w:val="none" w:sz="0" w:space="0" w:color="auto"/>
        <w:left w:val="none" w:sz="0" w:space="0" w:color="auto"/>
        <w:bottom w:val="none" w:sz="0" w:space="0" w:color="auto"/>
        <w:right w:val="none" w:sz="0" w:space="0" w:color="auto"/>
      </w:divBdr>
      <w:divsChild>
        <w:div w:id="329716064">
          <w:marLeft w:val="0"/>
          <w:marRight w:val="0"/>
          <w:marTop w:val="0"/>
          <w:marBottom w:val="0"/>
          <w:divBdr>
            <w:top w:val="none" w:sz="0" w:space="0" w:color="auto"/>
            <w:left w:val="none" w:sz="0" w:space="0" w:color="auto"/>
            <w:bottom w:val="none" w:sz="0" w:space="0" w:color="auto"/>
            <w:right w:val="none" w:sz="0" w:space="0" w:color="auto"/>
          </w:divBdr>
          <w:divsChild>
            <w:div w:id="261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4326">
      <w:bodyDiv w:val="1"/>
      <w:marLeft w:val="0"/>
      <w:marRight w:val="0"/>
      <w:marTop w:val="0"/>
      <w:marBottom w:val="0"/>
      <w:divBdr>
        <w:top w:val="none" w:sz="0" w:space="0" w:color="auto"/>
        <w:left w:val="none" w:sz="0" w:space="0" w:color="auto"/>
        <w:bottom w:val="none" w:sz="0" w:space="0" w:color="auto"/>
        <w:right w:val="none" w:sz="0" w:space="0" w:color="auto"/>
      </w:divBdr>
    </w:div>
    <w:div w:id="872184604">
      <w:bodyDiv w:val="1"/>
      <w:marLeft w:val="0"/>
      <w:marRight w:val="0"/>
      <w:marTop w:val="0"/>
      <w:marBottom w:val="0"/>
      <w:divBdr>
        <w:top w:val="none" w:sz="0" w:space="0" w:color="auto"/>
        <w:left w:val="none" w:sz="0" w:space="0" w:color="auto"/>
        <w:bottom w:val="none" w:sz="0" w:space="0" w:color="auto"/>
        <w:right w:val="none" w:sz="0" w:space="0" w:color="auto"/>
      </w:divBdr>
    </w:div>
    <w:div w:id="926036185">
      <w:bodyDiv w:val="1"/>
      <w:marLeft w:val="0"/>
      <w:marRight w:val="0"/>
      <w:marTop w:val="0"/>
      <w:marBottom w:val="0"/>
      <w:divBdr>
        <w:top w:val="none" w:sz="0" w:space="0" w:color="auto"/>
        <w:left w:val="none" w:sz="0" w:space="0" w:color="auto"/>
        <w:bottom w:val="none" w:sz="0" w:space="0" w:color="auto"/>
        <w:right w:val="none" w:sz="0" w:space="0" w:color="auto"/>
      </w:divBdr>
      <w:divsChild>
        <w:div w:id="251552329">
          <w:marLeft w:val="749"/>
          <w:marRight w:val="0"/>
          <w:marTop w:val="0"/>
          <w:marBottom w:val="0"/>
          <w:divBdr>
            <w:top w:val="none" w:sz="0" w:space="0" w:color="auto"/>
            <w:left w:val="none" w:sz="0" w:space="0" w:color="auto"/>
            <w:bottom w:val="none" w:sz="0" w:space="0" w:color="auto"/>
            <w:right w:val="none" w:sz="0" w:space="0" w:color="auto"/>
          </w:divBdr>
        </w:div>
      </w:divsChild>
    </w:div>
    <w:div w:id="963535543">
      <w:bodyDiv w:val="1"/>
      <w:marLeft w:val="0"/>
      <w:marRight w:val="0"/>
      <w:marTop w:val="0"/>
      <w:marBottom w:val="0"/>
      <w:divBdr>
        <w:top w:val="none" w:sz="0" w:space="0" w:color="auto"/>
        <w:left w:val="none" w:sz="0" w:space="0" w:color="auto"/>
        <w:bottom w:val="none" w:sz="0" w:space="0" w:color="auto"/>
        <w:right w:val="none" w:sz="0" w:space="0" w:color="auto"/>
      </w:divBdr>
    </w:div>
    <w:div w:id="987443767">
      <w:bodyDiv w:val="1"/>
      <w:marLeft w:val="0"/>
      <w:marRight w:val="0"/>
      <w:marTop w:val="0"/>
      <w:marBottom w:val="0"/>
      <w:divBdr>
        <w:top w:val="none" w:sz="0" w:space="0" w:color="auto"/>
        <w:left w:val="none" w:sz="0" w:space="0" w:color="auto"/>
        <w:bottom w:val="none" w:sz="0" w:space="0" w:color="auto"/>
        <w:right w:val="none" w:sz="0" w:space="0" w:color="auto"/>
      </w:divBdr>
    </w:div>
    <w:div w:id="990867180">
      <w:bodyDiv w:val="1"/>
      <w:marLeft w:val="0"/>
      <w:marRight w:val="0"/>
      <w:marTop w:val="0"/>
      <w:marBottom w:val="0"/>
      <w:divBdr>
        <w:top w:val="none" w:sz="0" w:space="0" w:color="auto"/>
        <w:left w:val="none" w:sz="0" w:space="0" w:color="auto"/>
        <w:bottom w:val="none" w:sz="0" w:space="0" w:color="auto"/>
        <w:right w:val="none" w:sz="0" w:space="0" w:color="auto"/>
      </w:divBdr>
    </w:div>
    <w:div w:id="1049035970">
      <w:bodyDiv w:val="1"/>
      <w:marLeft w:val="0"/>
      <w:marRight w:val="0"/>
      <w:marTop w:val="0"/>
      <w:marBottom w:val="0"/>
      <w:divBdr>
        <w:top w:val="none" w:sz="0" w:space="0" w:color="auto"/>
        <w:left w:val="none" w:sz="0" w:space="0" w:color="auto"/>
        <w:bottom w:val="none" w:sz="0" w:space="0" w:color="auto"/>
        <w:right w:val="none" w:sz="0" w:space="0" w:color="auto"/>
      </w:divBdr>
    </w:div>
    <w:div w:id="1134374855">
      <w:bodyDiv w:val="1"/>
      <w:marLeft w:val="0"/>
      <w:marRight w:val="0"/>
      <w:marTop w:val="0"/>
      <w:marBottom w:val="0"/>
      <w:divBdr>
        <w:top w:val="none" w:sz="0" w:space="0" w:color="auto"/>
        <w:left w:val="none" w:sz="0" w:space="0" w:color="auto"/>
        <w:bottom w:val="none" w:sz="0" w:space="0" w:color="auto"/>
        <w:right w:val="none" w:sz="0" w:space="0" w:color="auto"/>
      </w:divBdr>
      <w:divsChild>
        <w:div w:id="623535720">
          <w:marLeft w:val="0"/>
          <w:marRight w:val="0"/>
          <w:marTop w:val="0"/>
          <w:marBottom w:val="0"/>
          <w:divBdr>
            <w:top w:val="none" w:sz="0" w:space="0" w:color="auto"/>
            <w:left w:val="none" w:sz="0" w:space="0" w:color="auto"/>
            <w:bottom w:val="none" w:sz="0" w:space="0" w:color="auto"/>
            <w:right w:val="none" w:sz="0" w:space="0" w:color="auto"/>
          </w:divBdr>
        </w:div>
        <w:div w:id="1097824168">
          <w:marLeft w:val="0"/>
          <w:marRight w:val="0"/>
          <w:marTop w:val="0"/>
          <w:marBottom w:val="0"/>
          <w:divBdr>
            <w:top w:val="none" w:sz="0" w:space="0" w:color="auto"/>
            <w:left w:val="none" w:sz="0" w:space="0" w:color="auto"/>
            <w:bottom w:val="none" w:sz="0" w:space="0" w:color="auto"/>
            <w:right w:val="none" w:sz="0" w:space="0" w:color="auto"/>
          </w:divBdr>
        </w:div>
      </w:divsChild>
    </w:div>
    <w:div w:id="1223515728">
      <w:bodyDiv w:val="1"/>
      <w:marLeft w:val="0"/>
      <w:marRight w:val="0"/>
      <w:marTop w:val="0"/>
      <w:marBottom w:val="0"/>
      <w:divBdr>
        <w:top w:val="none" w:sz="0" w:space="0" w:color="auto"/>
        <w:left w:val="none" w:sz="0" w:space="0" w:color="auto"/>
        <w:bottom w:val="none" w:sz="0" w:space="0" w:color="auto"/>
        <w:right w:val="none" w:sz="0" w:space="0" w:color="auto"/>
      </w:divBdr>
    </w:div>
    <w:div w:id="1253196717">
      <w:bodyDiv w:val="1"/>
      <w:marLeft w:val="0"/>
      <w:marRight w:val="0"/>
      <w:marTop w:val="0"/>
      <w:marBottom w:val="0"/>
      <w:divBdr>
        <w:top w:val="none" w:sz="0" w:space="0" w:color="auto"/>
        <w:left w:val="none" w:sz="0" w:space="0" w:color="auto"/>
        <w:bottom w:val="none" w:sz="0" w:space="0" w:color="auto"/>
        <w:right w:val="none" w:sz="0" w:space="0" w:color="auto"/>
      </w:divBdr>
    </w:div>
    <w:div w:id="1322544219">
      <w:bodyDiv w:val="1"/>
      <w:marLeft w:val="0"/>
      <w:marRight w:val="0"/>
      <w:marTop w:val="0"/>
      <w:marBottom w:val="0"/>
      <w:divBdr>
        <w:top w:val="none" w:sz="0" w:space="0" w:color="auto"/>
        <w:left w:val="none" w:sz="0" w:space="0" w:color="auto"/>
        <w:bottom w:val="none" w:sz="0" w:space="0" w:color="auto"/>
        <w:right w:val="none" w:sz="0" w:space="0" w:color="auto"/>
      </w:divBdr>
    </w:div>
    <w:div w:id="1325354333">
      <w:bodyDiv w:val="1"/>
      <w:marLeft w:val="0"/>
      <w:marRight w:val="0"/>
      <w:marTop w:val="0"/>
      <w:marBottom w:val="0"/>
      <w:divBdr>
        <w:top w:val="none" w:sz="0" w:space="0" w:color="auto"/>
        <w:left w:val="none" w:sz="0" w:space="0" w:color="auto"/>
        <w:bottom w:val="none" w:sz="0" w:space="0" w:color="auto"/>
        <w:right w:val="none" w:sz="0" w:space="0" w:color="auto"/>
      </w:divBdr>
    </w:div>
    <w:div w:id="1417939821">
      <w:bodyDiv w:val="1"/>
      <w:marLeft w:val="0"/>
      <w:marRight w:val="0"/>
      <w:marTop w:val="0"/>
      <w:marBottom w:val="0"/>
      <w:divBdr>
        <w:top w:val="none" w:sz="0" w:space="0" w:color="auto"/>
        <w:left w:val="none" w:sz="0" w:space="0" w:color="auto"/>
        <w:bottom w:val="none" w:sz="0" w:space="0" w:color="auto"/>
        <w:right w:val="none" w:sz="0" w:space="0" w:color="auto"/>
      </w:divBdr>
      <w:divsChild>
        <w:div w:id="1635527141">
          <w:marLeft w:val="749"/>
          <w:marRight w:val="0"/>
          <w:marTop w:val="0"/>
          <w:marBottom w:val="0"/>
          <w:divBdr>
            <w:top w:val="none" w:sz="0" w:space="0" w:color="auto"/>
            <w:left w:val="none" w:sz="0" w:space="0" w:color="auto"/>
            <w:bottom w:val="none" w:sz="0" w:space="0" w:color="auto"/>
            <w:right w:val="none" w:sz="0" w:space="0" w:color="auto"/>
          </w:divBdr>
        </w:div>
      </w:divsChild>
    </w:div>
    <w:div w:id="1453554527">
      <w:bodyDiv w:val="1"/>
      <w:marLeft w:val="0"/>
      <w:marRight w:val="0"/>
      <w:marTop w:val="0"/>
      <w:marBottom w:val="0"/>
      <w:divBdr>
        <w:top w:val="none" w:sz="0" w:space="0" w:color="auto"/>
        <w:left w:val="none" w:sz="0" w:space="0" w:color="auto"/>
        <w:bottom w:val="none" w:sz="0" w:space="0" w:color="auto"/>
        <w:right w:val="none" w:sz="0" w:space="0" w:color="auto"/>
      </w:divBdr>
      <w:divsChild>
        <w:div w:id="1114833202">
          <w:marLeft w:val="749"/>
          <w:marRight w:val="0"/>
          <w:marTop w:val="0"/>
          <w:marBottom w:val="0"/>
          <w:divBdr>
            <w:top w:val="none" w:sz="0" w:space="0" w:color="auto"/>
            <w:left w:val="none" w:sz="0" w:space="0" w:color="auto"/>
            <w:bottom w:val="none" w:sz="0" w:space="0" w:color="auto"/>
            <w:right w:val="none" w:sz="0" w:space="0" w:color="auto"/>
          </w:divBdr>
        </w:div>
      </w:divsChild>
    </w:div>
    <w:div w:id="1487278850">
      <w:bodyDiv w:val="1"/>
      <w:marLeft w:val="0"/>
      <w:marRight w:val="0"/>
      <w:marTop w:val="0"/>
      <w:marBottom w:val="0"/>
      <w:divBdr>
        <w:top w:val="none" w:sz="0" w:space="0" w:color="auto"/>
        <w:left w:val="none" w:sz="0" w:space="0" w:color="auto"/>
        <w:bottom w:val="none" w:sz="0" w:space="0" w:color="auto"/>
        <w:right w:val="none" w:sz="0" w:space="0" w:color="auto"/>
      </w:divBdr>
      <w:divsChild>
        <w:div w:id="1634678376">
          <w:marLeft w:val="547"/>
          <w:marRight w:val="0"/>
          <w:marTop w:val="0"/>
          <w:marBottom w:val="0"/>
          <w:divBdr>
            <w:top w:val="none" w:sz="0" w:space="0" w:color="auto"/>
            <w:left w:val="none" w:sz="0" w:space="0" w:color="auto"/>
            <w:bottom w:val="none" w:sz="0" w:space="0" w:color="auto"/>
            <w:right w:val="none" w:sz="0" w:space="0" w:color="auto"/>
          </w:divBdr>
        </w:div>
      </w:divsChild>
    </w:div>
    <w:div w:id="1493183333">
      <w:bodyDiv w:val="1"/>
      <w:marLeft w:val="0"/>
      <w:marRight w:val="0"/>
      <w:marTop w:val="0"/>
      <w:marBottom w:val="0"/>
      <w:divBdr>
        <w:top w:val="none" w:sz="0" w:space="0" w:color="auto"/>
        <w:left w:val="none" w:sz="0" w:space="0" w:color="auto"/>
        <w:bottom w:val="none" w:sz="0" w:space="0" w:color="auto"/>
        <w:right w:val="none" w:sz="0" w:space="0" w:color="auto"/>
      </w:divBdr>
    </w:div>
    <w:div w:id="1504206026">
      <w:bodyDiv w:val="1"/>
      <w:marLeft w:val="0"/>
      <w:marRight w:val="0"/>
      <w:marTop w:val="0"/>
      <w:marBottom w:val="0"/>
      <w:divBdr>
        <w:top w:val="none" w:sz="0" w:space="0" w:color="auto"/>
        <w:left w:val="none" w:sz="0" w:space="0" w:color="auto"/>
        <w:bottom w:val="none" w:sz="0" w:space="0" w:color="auto"/>
        <w:right w:val="none" w:sz="0" w:space="0" w:color="auto"/>
      </w:divBdr>
      <w:divsChild>
        <w:div w:id="886839126">
          <w:marLeft w:val="0"/>
          <w:marRight w:val="0"/>
          <w:marTop w:val="0"/>
          <w:marBottom w:val="0"/>
          <w:divBdr>
            <w:top w:val="none" w:sz="0" w:space="0" w:color="auto"/>
            <w:left w:val="none" w:sz="0" w:space="0" w:color="auto"/>
            <w:bottom w:val="none" w:sz="0" w:space="0" w:color="auto"/>
            <w:right w:val="none" w:sz="0" w:space="0" w:color="auto"/>
          </w:divBdr>
        </w:div>
        <w:div w:id="1035889740">
          <w:marLeft w:val="0"/>
          <w:marRight w:val="0"/>
          <w:marTop w:val="0"/>
          <w:marBottom w:val="0"/>
          <w:divBdr>
            <w:top w:val="none" w:sz="0" w:space="0" w:color="auto"/>
            <w:left w:val="none" w:sz="0" w:space="0" w:color="auto"/>
            <w:bottom w:val="none" w:sz="0" w:space="0" w:color="auto"/>
            <w:right w:val="none" w:sz="0" w:space="0" w:color="auto"/>
          </w:divBdr>
        </w:div>
      </w:divsChild>
    </w:div>
    <w:div w:id="1540972123">
      <w:bodyDiv w:val="1"/>
      <w:marLeft w:val="0"/>
      <w:marRight w:val="0"/>
      <w:marTop w:val="0"/>
      <w:marBottom w:val="0"/>
      <w:divBdr>
        <w:top w:val="none" w:sz="0" w:space="0" w:color="auto"/>
        <w:left w:val="none" w:sz="0" w:space="0" w:color="auto"/>
        <w:bottom w:val="none" w:sz="0" w:space="0" w:color="auto"/>
        <w:right w:val="none" w:sz="0" w:space="0" w:color="auto"/>
      </w:divBdr>
    </w:div>
    <w:div w:id="1576159374">
      <w:bodyDiv w:val="1"/>
      <w:marLeft w:val="0"/>
      <w:marRight w:val="0"/>
      <w:marTop w:val="0"/>
      <w:marBottom w:val="0"/>
      <w:divBdr>
        <w:top w:val="none" w:sz="0" w:space="0" w:color="auto"/>
        <w:left w:val="none" w:sz="0" w:space="0" w:color="auto"/>
        <w:bottom w:val="none" w:sz="0" w:space="0" w:color="auto"/>
        <w:right w:val="none" w:sz="0" w:space="0" w:color="auto"/>
      </w:divBdr>
      <w:divsChild>
        <w:div w:id="48234870">
          <w:marLeft w:val="0"/>
          <w:marRight w:val="0"/>
          <w:marTop w:val="0"/>
          <w:marBottom w:val="0"/>
          <w:divBdr>
            <w:top w:val="none" w:sz="0" w:space="0" w:color="auto"/>
            <w:left w:val="none" w:sz="0" w:space="0" w:color="auto"/>
            <w:bottom w:val="none" w:sz="0" w:space="0" w:color="auto"/>
            <w:right w:val="none" w:sz="0" w:space="0" w:color="auto"/>
          </w:divBdr>
        </w:div>
        <w:div w:id="60250991">
          <w:marLeft w:val="0"/>
          <w:marRight w:val="0"/>
          <w:marTop w:val="0"/>
          <w:marBottom w:val="0"/>
          <w:divBdr>
            <w:top w:val="none" w:sz="0" w:space="0" w:color="auto"/>
            <w:left w:val="none" w:sz="0" w:space="0" w:color="auto"/>
            <w:bottom w:val="none" w:sz="0" w:space="0" w:color="auto"/>
            <w:right w:val="none" w:sz="0" w:space="0" w:color="auto"/>
          </w:divBdr>
        </w:div>
        <w:div w:id="94131771">
          <w:marLeft w:val="0"/>
          <w:marRight w:val="0"/>
          <w:marTop w:val="0"/>
          <w:marBottom w:val="0"/>
          <w:divBdr>
            <w:top w:val="none" w:sz="0" w:space="0" w:color="auto"/>
            <w:left w:val="none" w:sz="0" w:space="0" w:color="auto"/>
            <w:bottom w:val="none" w:sz="0" w:space="0" w:color="auto"/>
            <w:right w:val="none" w:sz="0" w:space="0" w:color="auto"/>
          </w:divBdr>
        </w:div>
        <w:div w:id="949822290">
          <w:marLeft w:val="0"/>
          <w:marRight w:val="0"/>
          <w:marTop w:val="0"/>
          <w:marBottom w:val="0"/>
          <w:divBdr>
            <w:top w:val="none" w:sz="0" w:space="0" w:color="auto"/>
            <w:left w:val="none" w:sz="0" w:space="0" w:color="auto"/>
            <w:bottom w:val="none" w:sz="0" w:space="0" w:color="auto"/>
            <w:right w:val="none" w:sz="0" w:space="0" w:color="auto"/>
          </w:divBdr>
        </w:div>
        <w:div w:id="1342390220">
          <w:marLeft w:val="0"/>
          <w:marRight w:val="0"/>
          <w:marTop w:val="0"/>
          <w:marBottom w:val="0"/>
          <w:divBdr>
            <w:top w:val="none" w:sz="0" w:space="0" w:color="auto"/>
            <w:left w:val="none" w:sz="0" w:space="0" w:color="auto"/>
            <w:bottom w:val="none" w:sz="0" w:space="0" w:color="auto"/>
            <w:right w:val="none" w:sz="0" w:space="0" w:color="auto"/>
          </w:divBdr>
        </w:div>
      </w:divsChild>
    </w:div>
    <w:div w:id="1593127673">
      <w:bodyDiv w:val="1"/>
      <w:marLeft w:val="0"/>
      <w:marRight w:val="0"/>
      <w:marTop w:val="0"/>
      <w:marBottom w:val="0"/>
      <w:divBdr>
        <w:top w:val="none" w:sz="0" w:space="0" w:color="auto"/>
        <w:left w:val="none" w:sz="0" w:space="0" w:color="auto"/>
        <w:bottom w:val="none" w:sz="0" w:space="0" w:color="auto"/>
        <w:right w:val="none" w:sz="0" w:space="0" w:color="auto"/>
      </w:divBdr>
      <w:divsChild>
        <w:div w:id="33580979">
          <w:marLeft w:val="0"/>
          <w:marRight w:val="0"/>
          <w:marTop w:val="0"/>
          <w:marBottom w:val="0"/>
          <w:divBdr>
            <w:top w:val="none" w:sz="0" w:space="0" w:color="auto"/>
            <w:left w:val="none" w:sz="0" w:space="0" w:color="auto"/>
            <w:bottom w:val="none" w:sz="0" w:space="0" w:color="auto"/>
            <w:right w:val="none" w:sz="0" w:space="0" w:color="auto"/>
          </w:divBdr>
        </w:div>
        <w:div w:id="549027761">
          <w:marLeft w:val="0"/>
          <w:marRight w:val="0"/>
          <w:marTop w:val="0"/>
          <w:marBottom w:val="0"/>
          <w:divBdr>
            <w:top w:val="none" w:sz="0" w:space="0" w:color="auto"/>
            <w:left w:val="none" w:sz="0" w:space="0" w:color="auto"/>
            <w:bottom w:val="none" w:sz="0" w:space="0" w:color="auto"/>
            <w:right w:val="none" w:sz="0" w:space="0" w:color="auto"/>
          </w:divBdr>
        </w:div>
        <w:div w:id="976757575">
          <w:marLeft w:val="0"/>
          <w:marRight w:val="0"/>
          <w:marTop w:val="0"/>
          <w:marBottom w:val="0"/>
          <w:divBdr>
            <w:top w:val="none" w:sz="0" w:space="0" w:color="auto"/>
            <w:left w:val="none" w:sz="0" w:space="0" w:color="auto"/>
            <w:bottom w:val="none" w:sz="0" w:space="0" w:color="auto"/>
            <w:right w:val="none" w:sz="0" w:space="0" w:color="auto"/>
          </w:divBdr>
        </w:div>
        <w:div w:id="1313942953">
          <w:marLeft w:val="0"/>
          <w:marRight w:val="0"/>
          <w:marTop w:val="0"/>
          <w:marBottom w:val="0"/>
          <w:divBdr>
            <w:top w:val="none" w:sz="0" w:space="0" w:color="auto"/>
            <w:left w:val="none" w:sz="0" w:space="0" w:color="auto"/>
            <w:bottom w:val="none" w:sz="0" w:space="0" w:color="auto"/>
            <w:right w:val="none" w:sz="0" w:space="0" w:color="auto"/>
          </w:divBdr>
        </w:div>
        <w:div w:id="1366952759">
          <w:marLeft w:val="0"/>
          <w:marRight w:val="0"/>
          <w:marTop w:val="0"/>
          <w:marBottom w:val="0"/>
          <w:divBdr>
            <w:top w:val="none" w:sz="0" w:space="0" w:color="auto"/>
            <w:left w:val="none" w:sz="0" w:space="0" w:color="auto"/>
            <w:bottom w:val="none" w:sz="0" w:space="0" w:color="auto"/>
            <w:right w:val="none" w:sz="0" w:space="0" w:color="auto"/>
          </w:divBdr>
        </w:div>
        <w:div w:id="1462915775">
          <w:marLeft w:val="0"/>
          <w:marRight w:val="0"/>
          <w:marTop w:val="0"/>
          <w:marBottom w:val="0"/>
          <w:divBdr>
            <w:top w:val="none" w:sz="0" w:space="0" w:color="auto"/>
            <w:left w:val="none" w:sz="0" w:space="0" w:color="auto"/>
            <w:bottom w:val="none" w:sz="0" w:space="0" w:color="auto"/>
            <w:right w:val="none" w:sz="0" w:space="0" w:color="auto"/>
          </w:divBdr>
        </w:div>
        <w:div w:id="2147121732">
          <w:marLeft w:val="0"/>
          <w:marRight w:val="0"/>
          <w:marTop w:val="0"/>
          <w:marBottom w:val="0"/>
          <w:divBdr>
            <w:top w:val="none" w:sz="0" w:space="0" w:color="auto"/>
            <w:left w:val="none" w:sz="0" w:space="0" w:color="auto"/>
            <w:bottom w:val="none" w:sz="0" w:space="0" w:color="auto"/>
            <w:right w:val="none" w:sz="0" w:space="0" w:color="auto"/>
          </w:divBdr>
        </w:div>
      </w:divsChild>
    </w:div>
    <w:div w:id="1606384458">
      <w:bodyDiv w:val="1"/>
      <w:marLeft w:val="0"/>
      <w:marRight w:val="0"/>
      <w:marTop w:val="0"/>
      <w:marBottom w:val="0"/>
      <w:divBdr>
        <w:top w:val="none" w:sz="0" w:space="0" w:color="auto"/>
        <w:left w:val="none" w:sz="0" w:space="0" w:color="auto"/>
        <w:bottom w:val="none" w:sz="0" w:space="0" w:color="auto"/>
        <w:right w:val="none" w:sz="0" w:space="0" w:color="auto"/>
      </w:divBdr>
    </w:div>
    <w:div w:id="1623414836">
      <w:bodyDiv w:val="1"/>
      <w:marLeft w:val="0"/>
      <w:marRight w:val="0"/>
      <w:marTop w:val="0"/>
      <w:marBottom w:val="0"/>
      <w:divBdr>
        <w:top w:val="none" w:sz="0" w:space="0" w:color="auto"/>
        <w:left w:val="none" w:sz="0" w:space="0" w:color="auto"/>
        <w:bottom w:val="none" w:sz="0" w:space="0" w:color="auto"/>
        <w:right w:val="none" w:sz="0" w:space="0" w:color="auto"/>
      </w:divBdr>
      <w:divsChild>
        <w:div w:id="97992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9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4359">
      <w:bodyDiv w:val="1"/>
      <w:marLeft w:val="0"/>
      <w:marRight w:val="0"/>
      <w:marTop w:val="0"/>
      <w:marBottom w:val="0"/>
      <w:divBdr>
        <w:top w:val="none" w:sz="0" w:space="0" w:color="auto"/>
        <w:left w:val="none" w:sz="0" w:space="0" w:color="auto"/>
        <w:bottom w:val="none" w:sz="0" w:space="0" w:color="auto"/>
        <w:right w:val="none" w:sz="0" w:space="0" w:color="auto"/>
      </w:divBdr>
      <w:divsChild>
        <w:div w:id="1776289818">
          <w:marLeft w:val="792"/>
          <w:marRight w:val="0"/>
          <w:marTop w:val="60"/>
          <w:marBottom w:val="0"/>
          <w:divBdr>
            <w:top w:val="none" w:sz="0" w:space="0" w:color="auto"/>
            <w:left w:val="none" w:sz="0" w:space="0" w:color="auto"/>
            <w:bottom w:val="none" w:sz="0" w:space="0" w:color="auto"/>
            <w:right w:val="none" w:sz="0" w:space="0" w:color="auto"/>
          </w:divBdr>
        </w:div>
      </w:divsChild>
    </w:div>
    <w:div w:id="1737782733">
      <w:bodyDiv w:val="1"/>
      <w:marLeft w:val="0"/>
      <w:marRight w:val="0"/>
      <w:marTop w:val="0"/>
      <w:marBottom w:val="0"/>
      <w:divBdr>
        <w:top w:val="none" w:sz="0" w:space="0" w:color="auto"/>
        <w:left w:val="none" w:sz="0" w:space="0" w:color="auto"/>
        <w:bottom w:val="none" w:sz="0" w:space="0" w:color="auto"/>
        <w:right w:val="none" w:sz="0" w:space="0" w:color="auto"/>
      </w:divBdr>
      <w:divsChild>
        <w:div w:id="759764809">
          <w:marLeft w:val="547"/>
          <w:marRight w:val="0"/>
          <w:marTop w:val="120"/>
          <w:marBottom w:val="0"/>
          <w:divBdr>
            <w:top w:val="none" w:sz="0" w:space="0" w:color="auto"/>
            <w:left w:val="none" w:sz="0" w:space="0" w:color="auto"/>
            <w:bottom w:val="none" w:sz="0" w:space="0" w:color="auto"/>
            <w:right w:val="none" w:sz="0" w:space="0" w:color="auto"/>
          </w:divBdr>
        </w:div>
      </w:divsChild>
    </w:div>
    <w:div w:id="1775906204">
      <w:bodyDiv w:val="1"/>
      <w:marLeft w:val="0"/>
      <w:marRight w:val="0"/>
      <w:marTop w:val="0"/>
      <w:marBottom w:val="0"/>
      <w:divBdr>
        <w:top w:val="none" w:sz="0" w:space="0" w:color="auto"/>
        <w:left w:val="none" w:sz="0" w:space="0" w:color="auto"/>
        <w:bottom w:val="none" w:sz="0" w:space="0" w:color="auto"/>
        <w:right w:val="none" w:sz="0" w:space="0" w:color="auto"/>
      </w:divBdr>
    </w:div>
    <w:div w:id="1835029233">
      <w:bodyDiv w:val="1"/>
      <w:marLeft w:val="0"/>
      <w:marRight w:val="0"/>
      <w:marTop w:val="0"/>
      <w:marBottom w:val="0"/>
      <w:divBdr>
        <w:top w:val="none" w:sz="0" w:space="0" w:color="auto"/>
        <w:left w:val="none" w:sz="0" w:space="0" w:color="auto"/>
        <w:bottom w:val="none" w:sz="0" w:space="0" w:color="auto"/>
        <w:right w:val="none" w:sz="0" w:space="0" w:color="auto"/>
      </w:divBdr>
    </w:div>
    <w:div w:id="1937790823">
      <w:bodyDiv w:val="1"/>
      <w:marLeft w:val="0"/>
      <w:marRight w:val="0"/>
      <w:marTop w:val="0"/>
      <w:marBottom w:val="0"/>
      <w:divBdr>
        <w:top w:val="none" w:sz="0" w:space="0" w:color="auto"/>
        <w:left w:val="none" w:sz="0" w:space="0" w:color="auto"/>
        <w:bottom w:val="none" w:sz="0" w:space="0" w:color="auto"/>
        <w:right w:val="none" w:sz="0" w:space="0" w:color="auto"/>
      </w:divBdr>
    </w:div>
    <w:div w:id="2057849918">
      <w:bodyDiv w:val="1"/>
      <w:marLeft w:val="0"/>
      <w:marRight w:val="0"/>
      <w:marTop w:val="0"/>
      <w:marBottom w:val="0"/>
      <w:divBdr>
        <w:top w:val="none" w:sz="0" w:space="0" w:color="auto"/>
        <w:left w:val="none" w:sz="0" w:space="0" w:color="auto"/>
        <w:bottom w:val="none" w:sz="0" w:space="0" w:color="auto"/>
        <w:right w:val="none" w:sz="0" w:space="0" w:color="auto"/>
      </w:divBdr>
      <w:divsChild>
        <w:div w:id="1995790902">
          <w:marLeft w:val="0"/>
          <w:marRight w:val="0"/>
          <w:marTop w:val="0"/>
          <w:marBottom w:val="0"/>
          <w:divBdr>
            <w:top w:val="none" w:sz="0" w:space="0" w:color="auto"/>
            <w:left w:val="none" w:sz="0" w:space="0" w:color="auto"/>
            <w:bottom w:val="none" w:sz="0" w:space="0" w:color="auto"/>
            <w:right w:val="none" w:sz="0" w:space="0" w:color="auto"/>
          </w:divBdr>
          <w:divsChild>
            <w:div w:id="1476408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595474">
                      <w:marLeft w:val="0"/>
                      <w:marRight w:val="0"/>
                      <w:marTop w:val="0"/>
                      <w:marBottom w:val="0"/>
                      <w:divBdr>
                        <w:top w:val="none" w:sz="0" w:space="0" w:color="auto"/>
                        <w:left w:val="none" w:sz="0" w:space="0" w:color="auto"/>
                        <w:bottom w:val="none" w:sz="0" w:space="0" w:color="auto"/>
                        <w:right w:val="none" w:sz="0" w:space="0" w:color="auto"/>
                      </w:divBdr>
                      <w:divsChild>
                        <w:div w:id="11428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29847">
                  <w:marLeft w:val="0"/>
                  <w:marRight w:val="0"/>
                  <w:marTop w:val="0"/>
                  <w:marBottom w:val="0"/>
                  <w:divBdr>
                    <w:top w:val="none" w:sz="0" w:space="0" w:color="auto"/>
                    <w:left w:val="none" w:sz="0" w:space="0" w:color="auto"/>
                    <w:bottom w:val="none" w:sz="0" w:space="0" w:color="auto"/>
                    <w:right w:val="none" w:sz="0" w:space="0" w:color="auto"/>
                  </w:divBdr>
                </w:div>
                <w:div w:id="154136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303224">
                      <w:marLeft w:val="0"/>
                      <w:marRight w:val="0"/>
                      <w:marTop w:val="0"/>
                      <w:marBottom w:val="0"/>
                      <w:divBdr>
                        <w:top w:val="none" w:sz="0" w:space="0" w:color="auto"/>
                        <w:left w:val="none" w:sz="0" w:space="0" w:color="auto"/>
                        <w:bottom w:val="none" w:sz="0" w:space="0" w:color="auto"/>
                        <w:right w:val="none" w:sz="0" w:space="0" w:color="auto"/>
                      </w:divBdr>
                      <w:divsChild>
                        <w:div w:id="8066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6250">
      <w:bodyDiv w:val="1"/>
      <w:marLeft w:val="0"/>
      <w:marRight w:val="0"/>
      <w:marTop w:val="0"/>
      <w:marBottom w:val="0"/>
      <w:divBdr>
        <w:top w:val="none" w:sz="0" w:space="0" w:color="auto"/>
        <w:left w:val="none" w:sz="0" w:space="0" w:color="auto"/>
        <w:bottom w:val="none" w:sz="0" w:space="0" w:color="auto"/>
        <w:right w:val="none" w:sz="0" w:space="0" w:color="auto"/>
      </w:divBdr>
    </w:div>
    <w:div w:id="2136486407">
      <w:bodyDiv w:val="1"/>
      <w:marLeft w:val="0"/>
      <w:marRight w:val="0"/>
      <w:marTop w:val="0"/>
      <w:marBottom w:val="0"/>
      <w:divBdr>
        <w:top w:val="none" w:sz="0" w:space="0" w:color="auto"/>
        <w:left w:val="none" w:sz="0" w:space="0" w:color="auto"/>
        <w:bottom w:val="none" w:sz="0" w:space="0" w:color="auto"/>
        <w:right w:val="none" w:sz="0" w:space="0" w:color="auto"/>
      </w:divBdr>
      <w:divsChild>
        <w:div w:id="657072413">
          <w:marLeft w:val="0"/>
          <w:marRight w:val="0"/>
          <w:marTop w:val="0"/>
          <w:marBottom w:val="0"/>
          <w:divBdr>
            <w:top w:val="none" w:sz="0" w:space="0" w:color="auto"/>
            <w:left w:val="none" w:sz="0" w:space="0" w:color="auto"/>
            <w:bottom w:val="none" w:sz="0" w:space="0" w:color="auto"/>
            <w:right w:val="none" w:sz="0" w:space="0" w:color="auto"/>
          </w:divBdr>
        </w:div>
        <w:div w:id="1768892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5C90-B98E-4C1F-BFC3-8A8A6243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 Woerner</dc:creator>
  <cp:keywords/>
  <dc:description/>
  <cp:lastModifiedBy>Cheryl A Miller</cp:lastModifiedBy>
  <cp:revision>9</cp:revision>
  <dcterms:created xsi:type="dcterms:W3CDTF">2023-07-14T19:17:00Z</dcterms:created>
  <dcterms:modified xsi:type="dcterms:W3CDTF">2023-07-19T20:14:00Z</dcterms:modified>
</cp:coreProperties>
</file>